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D37A" w14:textId="77777777" w:rsidR="002B3712" w:rsidRDefault="0030054B">
      <w:pPr>
        <w:rPr>
          <w:rFonts w:ascii="Arial" w:hAnsi="Arial" w:cs="Arial"/>
          <w:b/>
        </w:rPr>
      </w:pPr>
      <w:r>
        <w:rPr>
          <w:noProof/>
          <w:color w:val="0000FF"/>
          <w:lang w:val="en-GB" w:eastAsia="zh-CN"/>
        </w:rPr>
        <w:drawing>
          <wp:inline distT="0" distB="0" distL="0" distR="0" wp14:anchorId="70847827" wp14:editId="250261FC">
            <wp:extent cx="1807845" cy="382905"/>
            <wp:effectExtent l="0" t="0" r="1905" b="0"/>
            <wp:docPr id="1" name="Picture 1" descr="File:OCBC Bank Logo.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CBC Bank Logo.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845" cy="382905"/>
                    </a:xfrm>
                    <a:prstGeom prst="rect">
                      <a:avLst/>
                    </a:prstGeom>
                    <a:noFill/>
                    <a:ln>
                      <a:noFill/>
                    </a:ln>
                  </pic:spPr>
                </pic:pic>
              </a:graphicData>
            </a:graphic>
          </wp:inline>
        </w:drawing>
      </w:r>
      <w:r>
        <w:tab/>
      </w:r>
      <w:r>
        <w:tab/>
      </w:r>
      <w:r w:rsidRPr="0030054B">
        <w:rPr>
          <w:rFonts w:ascii="Arial" w:hAnsi="Arial" w:cs="Arial"/>
          <w:b/>
        </w:rPr>
        <w:t>TRADE-REL</w:t>
      </w:r>
      <w:r>
        <w:rPr>
          <w:rFonts w:ascii="Arial" w:hAnsi="Arial" w:cs="Arial"/>
          <w:b/>
        </w:rPr>
        <w:t>ATED SERVICES AUTHORI</w:t>
      </w:r>
      <w:r w:rsidR="00DA4C37">
        <w:rPr>
          <w:rFonts w:ascii="Arial" w:hAnsi="Arial" w:cs="Arial"/>
          <w:b/>
        </w:rPr>
        <w:t>S</w:t>
      </w:r>
      <w:r>
        <w:rPr>
          <w:rFonts w:ascii="Arial" w:hAnsi="Arial" w:cs="Arial"/>
          <w:b/>
        </w:rPr>
        <w:t>ATION FORM</w:t>
      </w:r>
    </w:p>
    <w:tbl>
      <w:tblPr>
        <w:tblStyle w:val="TableGrid"/>
        <w:tblpPr w:leftFromText="180" w:rightFromText="180" w:vertAnchor="text" w:horzAnchor="margin" w:tblpXSpec="right" w:tblpY="103"/>
        <w:tblW w:w="0" w:type="auto"/>
        <w:tblLook w:val="04A0" w:firstRow="1" w:lastRow="0" w:firstColumn="1" w:lastColumn="0" w:noHBand="0" w:noVBand="1"/>
      </w:tblPr>
      <w:tblGrid>
        <w:gridCol w:w="4068"/>
      </w:tblGrid>
      <w:tr w:rsidR="0030054B" w14:paraId="64493BE1" w14:textId="77777777" w:rsidTr="00094551">
        <w:tc>
          <w:tcPr>
            <w:tcW w:w="4068" w:type="dxa"/>
            <w:shd w:val="solid" w:color="auto" w:fill="auto"/>
          </w:tcPr>
          <w:p w14:paraId="3643DB85" w14:textId="77777777" w:rsidR="0030054B" w:rsidRPr="00094551" w:rsidRDefault="00094551" w:rsidP="0030054B">
            <w:pPr>
              <w:rPr>
                <w:rFonts w:ascii="Arial" w:hAnsi="Arial" w:cs="Arial"/>
                <w:b/>
                <w:sz w:val="16"/>
                <w:szCs w:val="16"/>
              </w:rPr>
            </w:pPr>
            <w:r w:rsidRPr="00663412">
              <w:rPr>
                <w:rFonts w:ascii="Arial" w:hAnsi="Arial" w:cs="Arial"/>
                <w:b/>
                <w:sz w:val="18"/>
                <w:szCs w:val="16"/>
              </w:rPr>
              <w:t xml:space="preserve">FOR BANK USE ONLY (Please tick </w:t>
            </w:r>
            <w:r w:rsidRPr="00663412">
              <w:rPr>
                <w:rFonts w:ascii="Arial" w:hAnsi="Arial" w:cs="Arial"/>
                <w:b/>
                <w:sz w:val="18"/>
                <w:szCs w:val="16"/>
              </w:rPr>
              <w:sym w:font="Wingdings" w:char="F0FC"/>
            </w:r>
            <w:r w:rsidRPr="00663412">
              <w:rPr>
                <w:rFonts w:ascii="Arial" w:hAnsi="Arial" w:cs="Arial"/>
                <w:b/>
                <w:sz w:val="18"/>
                <w:szCs w:val="16"/>
              </w:rPr>
              <w:t>):</w:t>
            </w:r>
          </w:p>
        </w:tc>
      </w:tr>
      <w:bookmarkStart w:id="0" w:name="Check89"/>
      <w:tr w:rsidR="00094551" w14:paraId="050BE318" w14:textId="77777777" w:rsidTr="00094551">
        <w:trPr>
          <w:trHeight w:val="595"/>
        </w:trPr>
        <w:tc>
          <w:tcPr>
            <w:tcW w:w="4068" w:type="dxa"/>
          </w:tcPr>
          <w:p w14:paraId="688B1A47" w14:textId="032B061B" w:rsidR="00094551" w:rsidRPr="00663412" w:rsidRDefault="00094551" w:rsidP="0030054B">
            <w:pPr>
              <w:rPr>
                <w:rFonts w:ascii="Arial" w:hAnsi="Arial" w:cs="Arial"/>
                <w:iCs/>
                <w:color w:val="000000"/>
                <w:sz w:val="20"/>
                <w:szCs w:val="18"/>
                <w:lang w:val="nl-NL"/>
              </w:rPr>
            </w:pPr>
            <w:r w:rsidRPr="00663412">
              <w:rPr>
                <w:rFonts w:ascii="Arial" w:hAnsi="Arial" w:cs="Arial"/>
                <w:b/>
                <w:bCs/>
                <w:iCs/>
                <w:color w:val="000000"/>
                <w:sz w:val="20"/>
                <w:szCs w:val="18"/>
              </w:rPr>
              <w:fldChar w:fldCharType="begin">
                <w:ffData>
                  <w:name w:val="Check89"/>
                  <w:enabled/>
                  <w:calcOnExit w:val="0"/>
                  <w:checkBox>
                    <w:sizeAuto/>
                    <w:default w:val="0"/>
                    <w:checked w:val="0"/>
                  </w:checkBox>
                </w:ffData>
              </w:fldChar>
            </w:r>
            <w:r w:rsidRPr="00663412">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sidRPr="00663412">
              <w:rPr>
                <w:rFonts w:ascii="Arial" w:hAnsi="Arial" w:cs="Arial"/>
                <w:b/>
                <w:bCs/>
                <w:iCs/>
                <w:color w:val="000000"/>
                <w:sz w:val="20"/>
                <w:szCs w:val="18"/>
              </w:rPr>
              <w:fldChar w:fldCharType="end"/>
            </w:r>
            <w:bookmarkEnd w:id="0"/>
            <w:r w:rsidRPr="00663412">
              <w:rPr>
                <w:rFonts w:ascii="Arial" w:hAnsi="Arial" w:cs="Arial"/>
                <w:b/>
                <w:bCs/>
                <w:iCs/>
                <w:color w:val="000000"/>
                <w:sz w:val="20"/>
                <w:szCs w:val="18"/>
                <w:lang w:val="nl-NL"/>
              </w:rPr>
              <w:t xml:space="preserve"> </w:t>
            </w:r>
            <w:bookmarkStart w:id="1" w:name="Check90"/>
            <w:r w:rsidR="00663412">
              <w:rPr>
                <w:rFonts w:ascii="Arial" w:hAnsi="Arial" w:cs="Arial"/>
                <w:iCs/>
                <w:color w:val="000000"/>
                <w:sz w:val="20"/>
                <w:szCs w:val="18"/>
                <w:lang w:val="nl-NL"/>
              </w:rPr>
              <w:t>Authori</w:t>
            </w:r>
            <w:r w:rsidR="00DA4C37">
              <w:rPr>
                <w:rFonts w:ascii="Arial" w:hAnsi="Arial" w:cs="Arial"/>
                <w:iCs/>
                <w:color w:val="000000"/>
                <w:sz w:val="20"/>
                <w:szCs w:val="18"/>
                <w:lang w:val="nl-NL"/>
              </w:rPr>
              <w:t>s</w:t>
            </w:r>
            <w:r w:rsidR="00663412">
              <w:rPr>
                <w:rFonts w:ascii="Arial" w:hAnsi="Arial" w:cs="Arial"/>
                <w:iCs/>
                <w:color w:val="000000"/>
                <w:sz w:val="20"/>
                <w:szCs w:val="18"/>
                <w:lang w:val="nl-NL"/>
              </w:rPr>
              <w:t>ed person to collect trade</w:t>
            </w:r>
            <w:r w:rsidR="00663412">
              <w:rPr>
                <w:rFonts w:ascii="Arial" w:hAnsi="Arial" w:cs="Arial"/>
                <w:iCs/>
                <w:color w:val="000000"/>
                <w:sz w:val="20"/>
                <w:szCs w:val="18"/>
                <w:lang w:val="nl-NL"/>
              </w:rPr>
              <w:br/>
              <w:t xml:space="preserve">     related documents</w:t>
            </w:r>
            <w:r w:rsidR="00F22D18">
              <w:rPr>
                <w:rFonts w:ascii="Arial" w:hAnsi="Arial" w:cs="Arial"/>
                <w:iCs/>
                <w:color w:val="000000"/>
                <w:sz w:val="20"/>
                <w:szCs w:val="18"/>
                <w:lang w:val="nl-NL"/>
              </w:rPr>
              <w:t xml:space="preserve"> </w:t>
            </w:r>
            <w:r w:rsidR="009279EB" w:rsidRPr="003C1C97">
              <w:rPr>
                <w:sz w:val="16"/>
                <w:szCs w:val="16"/>
              </w:rPr>
              <w:t>(</w:t>
            </w:r>
            <w:r w:rsidR="009279EB" w:rsidRPr="003C1C97">
              <w:rPr>
                <w:i/>
                <w:iCs/>
                <w:sz w:val="16"/>
                <w:szCs w:val="16"/>
              </w:rPr>
              <w:t>for Account Services use</w:t>
            </w:r>
            <w:r w:rsidR="009279EB" w:rsidRPr="003C1C97">
              <w:rPr>
                <w:sz w:val="16"/>
                <w:szCs w:val="16"/>
              </w:rPr>
              <w:t>)</w:t>
            </w:r>
          </w:p>
          <w:bookmarkEnd w:id="1"/>
          <w:p w14:paraId="3B7BF314" w14:textId="519BDDB6" w:rsidR="001C3D94" w:rsidRDefault="00883F37" w:rsidP="0030054B">
            <w:pPr>
              <w:rPr>
                <w:rFonts w:ascii="Arial" w:hAnsi="Arial" w:cs="Arial"/>
                <w:iCs/>
                <w:color w:val="000000"/>
                <w:sz w:val="20"/>
                <w:szCs w:val="18"/>
                <w:lang w:val="nl-NL"/>
              </w:rPr>
            </w:pPr>
            <w:r>
              <w:rPr>
                <w:rFonts w:ascii="Arial" w:hAnsi="Arial" w:cs="Arial"/>
                <w:b/>
                <w:bCs/>
                <w:iCs/>
                <w:color w:val="000000"/>
                <w:sz w:val="20"/>
                <w:szCs w:val="18"/>
              </w:rPr>
              <w:fldChar w:fldCharType="begin">
                <w:ffData>
                  <w:name w:val=""/>
                  <w:enabled/>
                  <w:calcOnExit w:val="0"/>
                  <w:checkBox>
                    <w:sizeAuto/>
                    <w:default w:val="0"/>
                    <w:checked w:val="0"/>
                  </w:checkBox>
                </w:ffData>
              </w:fldChar>
            </w:r>
            <w:r>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Pr>
                <w:rFonts w:ascii="Arial" w:hAnsi="Arial" w:cs="Arial"/>
                <w:b/>
                <w:bCs/>
                <w:iCs/>
                <w:color w:val="000000"/>
                <w:sz w:val="20"/>
                <w:szCs w:val="18"/>
              </w:rPr>
              <w:fldChar w:fldCharType="end"/>
            </w:r>
            <w:r w:rsidR="00094551" w:rsidRPr="00663412">
              <w:rPr>
                <w:rFonts w:ascii="Arial" w:hAnsi="Arial" w:cs="Arial"/>
                <w:iCs/>
                <w:color w:val="000000"/>
                <w:sz w:val="20"/>
                <w:szCs w:val="18"/>
                <w:lang w:val="nl-NL"/>
              </w:rPr>
              <w:t xml:space="preserve"> </w:t>
            </w:r>
            <w:r w:rsidR="002D6E38">
              <w:rPr>
                <w:rFonts w:ascii="Arial" w:hAnsi="Arial" w:cs="Arial"/>
                <w:iCs/>
                <w:color w:val="000000"/>
                <w:sz w:val="20"/>
                <w:szCs w:val="18"/>
                <w:lang w:val="nl-NL"/>
              </w:rPr>
              <w:t xml:space="preserve">Trade </w:t>
            </w:r>
            <w:r w:rsidR="00663412">
              <w:rPr>
                <w:rFonts w:ascii="Arial" w:hAnsi="Arial" w:cs="Arial"/>
                <w:iCs/>
                <w:color w:val="000000"/>
                <w:sz w:val="20"/>
                <w:szCs w:val="18"/>
                <w:lang w:val="nl-NL"/>
              </w:rPr>
              <w:t>enquiries</w:t>
            </w:r>
            <w:r w:rsidR="001C3D94">
              <w:rPr>
                <w:rFonts w:ascii="Arial" w:hAnsi="Arial" w:cs="Arial"/>
                <w:iCs/>
                <w:color w:val="000000"/>
                <w:sz w:val="20"/>
                <w:szCs w:val="18"/>
                <w:lang w:val="nl-NL"/>
              </w:rPr>
              <w:t xml:space="preserve"> via e-mail </w:t>
            </w:r>
            <w:r w:rsidR="0002229C" w:rsidRPr="003C1C97">
              <w:rPr>
                <w:sz w:val="16"/>
                <w:szCs w:val="16"/>
              </w:rPr>
              <w:t>(</w:t>
            </w:r>
            <w:r w:rsidR="0002229C" w:rsidRPr="003C1C97">
              <w:rPr>
                <w:i/>
                <w:iCs/>
                <w:sz w:val="16"/>
                <w:szCs w:val="16"/>
              </w:rPr>
              <w:t>for GTF use</w:t>
            </w:r>
            <w:r w:rsidR="0002229C" w:rsidRPr="003C1C97">
              <w:rPr>
                <w:sz w:val="16"/>
                <w:szCs w:val="16"/>
              </w:rPr>
              <w:t>)</w:t>
            </w:r>
          </w:p>
          <w:p w14:paraId="1D292594" w14:textId="5D5D0F94" w:rsidR="00663412" w:rsidRDefault="001C3D94" w:rsidP="0030054B">
            <w:pPr>
              <w:rPr>
                <w:rFonts w:ascii="Arial" w:hAnsi="Arial" w:cs="Arial"/>
                <w:iCs/>
                <w:color w:val="000000"/>
                <w:sz w:val="20"/>
                <w:szCs w:val="18"/>
                <w:lang w:val="nl-NL"/>
              </w:rPr>
            </w:pPr>
            <w:r>
              <w:rPr>
                <w:rFonts w:ascii="Arial" w:hAnsi="Arial" w:cs="Arial"/>
                <w:b/>
                <w:bCs/>
                <w:iCs/>
                <w:color w:val="000000"/>
                <w:sz w:val="20"/>
                <w:szCs w:val="18"/>
              </w:rPr>
              <w:fldChar w:fldCharType="begin">
                <w:ffData>
                  <w:name w:val=""/>
                  <w:enabled/>
                  <w:calcOnExit w:val="0"/>
                  <w:checkBox>
                    <w:sizeAuto/>
                    <w:default w:val="0"/>
                    <w:checked w:val="0"/>
                  </w:checkBox>
                </w:ffData>
              </w:fldChar>
            </w:r>
            <w:r>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Pr>
                <w:rFonts w:ascii="Arial" w:hAnsi="Arial" w:cs="Arial"/>
                <w:b/>
                <w:bCs/>
                <w:iCs/>
                <w:color w:val="000000"/>
                <w:sz w:val="20"/>
                <w:szCs w:val="18"/>
              </w:rPr>
              <w:fldChar w:fldCharType="end"/>
            </w:r>
            <w:r w:rsidRPr="00663412">
              <w:rPr>
                <w:rFonts w:ascii="Arial" w:hAnsi="Arial" w:cs="Arial"/>
                <w:iCs/>
                <w:color w:val="000000"/>
                <w:sz w:val="20"/>
                <w:szCs w:val="18"/>
                <w:lang w:val="nl-NL"/>
              </w:rPr>
              <w:t xml:space="preserve"> </w:t>
            </w:r>
            <w:r w:rsidR="002D6E38">
              <w:rPr>
                <w:rFonts w:ascii="Arial" w:hAnsi="Arial" w:cs="Arial"/>
                <w:iCs/>
                <w:color w:val="000000"/>
                <w:sz w:val="20"/>
                <w:szCs w:val="18"/>
                <w:lang w:val="nl-NL"/>
              </w:rPr>
              <w:t xml:space="preserve">GIRO notification </w:t>
            </w:r>
            <w:r w:rsidR="0003314C" w:rsidRPr="003C1C97">
              <w:rPr>
                <w:sz w:val="16"/>
                <w:szCs w:val="16"/>
              </w:rPr>
              <w:t>(</w:t>
            </w:r>
            <w:r w:rsidR="0003314C" w:rsidRPr="003C1C97">
              <w:rPr>
                <w:i/>
                <w:iCs/>
                <w:sz w:val="16"/>
                <w:szCs w:val="16"/>
              </w:rPr>
              <w:t>for GTF use</w:t>
            </w:r>
            <w:r w:rsidR="0003314C" w:rsidRPr="003C1C97">
              <w:rPr>
                <w:sz w:val="16"/>
                <w:szCs w:val="16"/>
              </w:rPr>
              <w:t>)</w:t>
            </w:r>
          </w:p>
          <w:p w14:paraId="4E93540A" w14:textId="3981980A" w:rsidR="00094551" w:rsidRPr="002349F1" w:rsidRDefault="00663412" w:rsidP="0030054B">
            <w:pPr>
              <w:rPr>
                <w:rFonts w:ascii="Arial" w:hAnsi="Arial" w:cs="Arial"/>
                <w:iCs/>
                <w:color w:val="000000"/>
                <w:sz w:val="20"/>
                <w:szCs w:val="18"/>
                <w:lang w:val="nl-NL"/>
              </w:rPr>
            </w:pPr>
            <w:r w:rsidRPr="00663412">
              <w:rPr>
                <w:rFonts w:ascii="Arial" w:hAnsi="Arial" w:cs="Arial"/>
                <w:b/>
                <w:bCs/>
                <w:iCs/>
                <w:color w:val="000000"/>
                <w:sz w:val="20"/>
                <w:szCs w:val="18"/>
              </w:rPr>
              <w:fldChar w:fldCharType="begin">
                <w:ffData>
                  <w:name w:val=""/>
                  <w:enabled/>
                  <w:calcOnExit w:val="0"/>
                  <w:checkBox>
                    <w:sizeAuto/>
                    <w:default w:val="0"/>
                    <w:checked w:val="0"/>
                  </w:checkBox>
                </w:ffData>
              </w:fldChar>
            </w:r>
            <w:r w:rsidRPr="00663412">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sidRPr="00663412">
              <w:rPr>
                <w:rFonts w:ascii="Arial" w:hAnsi="Arial" w:cs="Arial"/>
                <w:b/>
                <w:bCs/>
                <w:iCs/>
                <w:color w:val="000000"/>
                <w:sz w:val="20"/>
                <w:szCs w:val="18"/>
              </w:rPr>
              <w:fldChar w:fldCharType="end"/>
            </w:r>
            <w:r>
              <w:rPr>
                <w:rFonts w:ascii="Arial" w:hAnsi="Arial" w:cs="Arial"/>
                <w:iCs/>
                <w:color w:val="000000"/>
                <w:sz w:val="20"/>
                <w:szCs w:val="18"/>
                <w:lang w:val="nl-NL"/>
              </w:rPr>
              <w:t xml:space="preserve"> </w:t>
            </w:r>
            <w:r w:rsidR="00883F37">
              <w:rPr>
                <w:rFonts w:ascii="Arial" w:hAnsi="Arial" w:cs="Arial"/>
                <w:iCs/>
                <w:color w:val="000000"/>
                <w:sz w:val="20"/>
                <w:szCs w:val="18"/>
                <w:lang w:val="nl-NL"/>
              </w:rPr>
              <w:t>Auto-fax advices</w:t>
            </w:r>
            <w:r w:rsidR="0003314C">
              <w:rPr>
                <w:rFonts w:ascii="Arial" w:hAnsi="Arial" w:cs="Arial"/>
                <w:iCs/>
                <w:color w:val="000000"/>
                <w:sz w:val="20"/>
                <w:szCs w:val="18"/>
                <w:lang w:val="nl-NL"/>
              </w:rPr>
              <w:t xml:space="preserve"> </w:t>
            </w:r>
            <w:r w:rsidR="0003314C" w:rsidRPr="003C1C97">
              <w:rPr>
                <w:sz w:val="16"/>
                <w:szCs w:val="16"/>
              </w:rPr>
              <w:t>(</w:t>
            </w:r>
            <w:r w:rsidR="0003314C" w:rsidRPr="003C1C97">
              <w:rPr>
                <w:i/>
                <w:iCs/>
                <w:sz w:val="16"/>
                <w:szCs w:val="16"/>
              </w:rPr>
              <w:t>for Trade Action Line use</w:t>
            </w:r>
            <w:r w:rsidR="0003314C" w:rsidRPr="003C1C97">
              <w:rPr>
                <w:sz w:val="16"/>
                <w:szCs w:val="16"/>
              </w:rPr>
              <w:t>)</w:t>
            </w:r>
          </w:p>
        </w:tc>
      </w:tr>
    </w:tbl>
    <w:p w14:paraId="3413D2EE" w14:textId="77777777" w:rsidR="0001222B" w:rsidRDefault="0030054B">
      <w:pPr>
        <w:rPr>
          <w:rFonts w:ascii="Arial" w:hAnsi="Arial" w:cs="Arial"/>
          <w:sz w:val="16"/>
          <w:szCs w:val="16"/>
        </w:rPr>
      </w:pPr>
      <w:r w:rsidRPr="0030054B">
        <w:rPr>
          <w:rFonts w:ascii="Arial" w:hAnsi="Arial" w:cs="Arial"/>
          <w:b/>
          <w:sz w:val="16"/>
          <w:szCs w:val="16"/>
        </w:rPr>
        <w:t xml:space="preserve">OCBC Bank (Malaysia) </w:t>
      </w:r>
      <w:proofErr w:type="spellStart"/>
      <w:r w:rsidRPr="0030054B">
        <w:rPr>
          <w:rFonts w:ascii="Arial" w:hAnsi="Arial" w:cs="Arial"/>
          <w:b/>
          <w:sz w:val="16"/>
          <w:szCs w:val="16"/>
        </w:rPr>
        <w:t>Berhad</w:t>
      </w:r>
      <w:proofErr w:type="spellEnd"/>
      <w:r w:rsidRPr="0030054B">
        <w:rPr>
          <w:rFonts w:ascii="Arial" w:hAnsi="Arial" w:cs="Arial"/>
          <w:b/>
          <w:sz w:val="16"/>
          <w:szCs w:val="16"/>
        </w:rPr>
        <w:t xml:space="preserve"> (295400-W)</w:t>
      </w:r>
      <w:r>
        <w:rPr>
          <w:rFonts w:ascii="Arial" w:hAnsi="Arial" w:cs="Arial"/>
          <w:b/>
          <w:sz w:val="16"/>
          <w:szCs w:val="16"/>
        </w:rPr>
        <w:br/>
      </w:r>
      <w:r w:rsidRPr="0030054B">
        <w:rPr>
          <w:rFonts w:ascii="Arial" w:hAnsi="Arial" w:cs="Arial"/>
          <w:sz w:val="16"/>
          <w:szCs w:val="16"/>
        </w:rPr>
        <w:t xml:space="preserve">Trade Finance Operations: </w:t>
      </w:r>
      <w:r>
        <w:rPr>
          <w:rFonts w:ascii="Arial" w:hAnsi="Arial" w:cs="Arial"/>
          <w:sz w:val="16"/>
          <w:szCs w:val="16"/>
        </w:rPr>
        <w:t>1300-88-7000</w:t>
      </w:r>
      <w:r>
        <w:rPr>
          <w:rFonts w:ascii="Arial" w:hAnsi="Arial" w:cs="Arial"/>
          <w:sz w:val="16"/>
          <w:szCs w:val="16"/>
        </w:rPr>
        <w:br/>
      </w:r>
      <w:r w:rsidRPr="002C7AA4">
        <w:rPr>
          <w:rFonts w:ascii="Arial" w:hAnsi="Arial" w:cs="Arial"/>
          <w:b/>
          <w:sz w:val="16"/>
          <w:szCs w:val="16"/>
        </w:rPr>
        <w:t xml:space="preserve">OCBC Al-Amin Bank </w:t>
      </w:r>
      <w:proofErr w:type="spellStart"/>
      <w:r w:rsidRPr="002C7AA4">
        <w:rPr>
          <w:rFonts w:ascii="Arial" w:hAnsi="Arial" w:cs="Arial"/>
          <w:b/>
          <w:sz w:val="16"/>
          <w:szCs w:val="16"/>
        </w:rPr>
        <w:t>Berhad</w:t>
      </w:r>
      <w:proofErr w:type="spellEnd"/>
      <w:r w:rsidRPr="002C7AA4">
        <w:rPr>
          <w:rFonts w:ascii="Arial" w:hAnsi="Arial" w:cs="Arial"/>
          <w:b/>
          <w:sz w:val="16"/>
          <w:szCs w:val="16"/>
        </w:rPr>
        <w:t xml:space="preserve"> (818444-T)</w:t>
      </w:r>
      <w:r>
        <w:rPr>
          <w:rFonts w:ascii="Arial" w:hAnsi="Arial" w:cs="Arial"/>
          <w:sz w:val="16"/>
          <w:szCs w:val="16"/>
        </w:rPr>
        <w:br/>
        <w:t>Trade Finance Operations: 1300-88-0255</w:t>
      </w:r>
      <w:r>
        <w:rPr>
          <w:rFonts w:ascii="Arial" w:hAnsi="Arial" w:cs="Arial"/>
          <w:sz w:val="16"/>
          <w:szCs w:val="16"/>
        </w:rPr>
        <w:br/>
        <w:t>Menara OCBC, No 18, Jalan Tun Perak, 50050 Kuala Lumpur, Malaysia</w:t>
      </w:r>
      <w:r>
        <w:rPr>
          <w:rFonts w:ascii="Arial" w:hAnsi="Arial" w:cs="Arial"/>
          <w:sz w:val="16"/>
          <w:szCs w:val="16"/>
        </w:rPr>
        <w:br/>
      </w:r>
      <w:hyperlink r:id="rId10" w:history="1">
        <w:r w:rsidRPr="001C30F0">
          <w:rPr>
            <w:rStyle w:val="Hyperlink"/>
            <w:rFonts w:ascii="Arial" w:hAnsi="Arial" w:cs="Arial"/>
            <w:sz w:val="16"/>
            <w:szCs w:val="16"/>
          </w:rPr>
          <w:t>www.ocbc.com.my</w:t>
        </w:r>
      </w:hyperlink>
      <w:r>
        <w:rPr>
          <w:rFonts w:ascii="Arial" w:hAnsi="Arial" w:cs="Arial"/>
          <w:sz w:val="16"/>
          <w:szCs w:val="16"/>
        </w:rPr>
        <w:t xml:space="preserve"> </w:t>
      </w:r>
      <w:r w:rsidR="0001222B">
        <w:rPr>
          <w:rFonts w:ascii="Arial" w:hAnsi="Arial" w:cs="Arial"/>
          <w:sz w:val="16"/>
          <w:szCs w:val="16"/>
        </w:rPr>
        <w:br/>
      </w:r>
    </w:p>
    <w:tbl>
      <w:tblPr>
        <w:tblStyle w:val="TableGrid"/>
        <w:tblW w:w="9351" w:type="dxa"/>
        <w:tblLook w:val="04A0" w:firstRow="1" w:lastRow="0" w:firstColumn="1" w:lastColumn="0" w:noHBand="0" w:noVBand="1"/>
      </w:tblPr>
      <w:tblGrid>
        <w:gridCol w:w="2830"/>
        <w:gridCol w:w="6521"/>
      </w:tblGrid>
      <w:tr w:rsidR="00446083" w14:paraId="6285962B" w14:textId="31300916" w:rsidTr="005237E1">
        <w:trPr>
          <w:trHeight w:val="312"/>
        </w:trPr>
        <w:tc>
          <w:tcPr>
            <w:tcW w:w="9351" w:type="dxa"/>
            <w:gridSpan w:val="2"/>
            <w:shd w:val="pct15" w:color="auto" w:fill="auto"/>
          </w:tcPr>
          <w:p w14:paraId="1AD95E3F" w14:textId="01398433" w:rsidR="00446083" w:rsidRPr="00883F37" w:rsidRDefault="00446083" w:rsidP="00883F37">
            <w:pPr>
              <w:rPr>
                <w:rFonts w:ascii="Arial" w:hAnsi="Arial" w:cs="Arial"/>
                <w:b/>
                <w:sz w:val="20"/>
                <w:szCs w:val="20"/>
              </w:rPr>
            </w:pPr>
            <w:r w:rsidRPr="00883F37">
              <w:rPr>
                <w:rFonts w:ascii="Arial" w:hAnsi="Arial" w:cs="Arial"/>
                <w:b/>
                <w:sz w:val="20"/>
                <w:szCs w:val="20"/>
              </w:rPr>
              <w:t>ACCOUNT INFORMATION</w:t>
            </w:r>
          </w:p>
        </w:tc>
      </w:tr>
      <w:tr w:rsidR="00446083" w14:paraId="4725AE89" w14:textId="200154C8" w:rsidTr="000A748C">
        <w:trPr>
          <w:trHeight w:val="429"/>
        </w:trPr>
        <w:tc>
          <w:tcPr>
            <w:tcW w:w="2830" w:type="dxa"/>
          </w:tcPr>
          <w:p w14:paraId="39DEE63C" w14:textId="77777777" w:rsidR="00446083" w:rsidRDefault="00446083" w:rsidP="00883F37">
            <w:pPr>
              <w:rPr>
                <w:rFonts w:ascii="Arial" w:hAnsi="Arial" w:cs="Arial"/>
                <w:sz w:val="20"/>
                <w:szCs w:val="20"/>
              </w:rPr>
            </w:pPr>
            <w:r>
              <w:rPr>
                <w:rFonts w:ascii="Arial" w:hAnsi="Arial" w:cs="Arial"/>
                <w:sz w:val="20"/>
                <w:szCs w:val="20"/>
              </w:rPr>
              <w:t>Company/Account Name:</w:t>
            </w:r>
          </w:p>
        </w:tc>
        <w:tc>
          <w:tcPr>
            <w:tcW w:w="6521" w:type="dxa"/>
          </w:tcPr>
          <w:p w14:paraId="6E1E317A" w14:textId="790B838B" w:rsidR="00446083" w:rsidRDefault="00446083" w:rsidP="00336997">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r>
    </w:tbl>
    <w:p w14:paraId="2E796507" w14:textId="77777777" w:rsidR="00E36414" w:rsidRDefault="00E36414" w:rsidP="00E36414">
      <w:pPr>
        <w:spacing w:line="240" w:lineRule="auto"/>
        <w:rPr>
          <w:rFonts w:ascii="Arial" w:hAnsi="Arial" w:cs="Arial"/>
          <w:sz w:val="20"/>
          <w:szCs w:val="20"/>
        </w:rPr>
      </w:pPr>
    </w:p>
    <w:tbl>
      <w:tblPr>
        <w:tblStyle w:val="TableGrid"/>
        <w:tblW w:w="9351" w:type="dxa"/>
        <w:tblLook w:val="04A0" w:firstRow="1" w:lastRow="0" w:firstColumn="1" w:lastColumn="0" w:noHBand="0" w:noVBand="1"/>
      </w:tblPr>
      <w:tblGrid>
        <w:gridCol w:w="5240"/>
        <w:gridCol w:w="4111"/>
      </w:tblGrid>
      <w:tr w:rsidR="00403AE8" w14:paraId="74983A04" w14:textId="77777777" w:rsidTr="000A748C">
        <w:trPr>
          <w:trHeight w:val="314"/>
        </w:trPr>
        <w:tc>
          <w:tcPr>
            <w:tcW w:w="9351" w:type="dxa"/>
            <w:gridSpan w:val="2"/>
            <w:tcBorders>
              <w:bottom w:val="single" w:sz="4" w:space="0" w:color="auto"/>
            </w:tcBorders>
            <w:shd w:val="pct15" w:color="auto" w:fill="auto"/>
          </w:tcPr>
          <w:p w14:paraId="11B2E9EF" w14:textId="5BE92EDF" w:rsidR="00546F17" w:rsidRDefault="00403AE8" w:rsidP="00DA4C37">
            <w:pPr>
              <w:jc w:val="both"/>
              <w:rPr>
                <w:rFonts w:ascii="Arial" w:hAnsi="Arial" w:cs="Arial"/>
                <w:b/>
                <w:sz w:val="20"/>
                <w:szCs w:val="20"/>
              </w:rPr>
            </w:pPr>
            <w:r>
              <w:rPr>
                <w:rFonts w:ascii="Arial" w:hAnsi="Arial" w:cs="Arial"/>
                <w:b/>
                <w:sz w:val="20"/>
                <w:szCs w:val="20"/>
              </w:rPr>
              <w:t>PART A: AUTHORISED PERSON TO COLLECT TRADE RELATED DOCUMENTS OVER THE COUNTER ON BEHALF OF THE COMPANY</w:t>
            </w:r>
          </w:p>
          <w:p w14:paraId="025B1A50" w14:textId="77777777" w:rsidR="00682C8C" w:rsidRDefault="00682C8C" w:rsidP="00DA4C37">
            <w:pPr>
              <w:jc w:val="both"/>
              <w:rPr>
                <w:rFonts w:ascii="Arial" w:hAnsi="Arial" w:cs="Arial"/>
                <w:b/>
                <w:sz w:val="20"/>
                <w:szCs w:val="20"/>
              </w:rPr>
            </w:pPr>
          </w:p>
          <w:p w14:paraId="547AEE25" w14:textId="77777777" w:rsidR="00682C8C" w:rsidRPr="000A748C" w:rsidRDefault="00682C8C" w:rsidP="00682C8C">
            <w:pPr>
              <w:rPr>
                <w:rFonts w:ascii="Arial" w:hAnsi="Arial" w:cs="Arial"/>
                <w:i/>
                <w:iCs/>
                <w:sz w:val="20"/>
                <w:szCs w:val="20"/>
              </w:rPr>
            </w:pPr>
            <w:r w:rsidRPr="000A748C">
              <w:rPr>
                <w:rFonts w:ascii="Arial" w:hAnsi="Arial" w:cs="Arial"/>
                <w:i/>
                <w:iCs/>
                <w:sz w:val="20"/>
                <w:szCs w:val="20"/>
              </w:rPr>
              <w:t>Pl</w:t>
            </w:r>
            <w:r>
              <w:rPr>
                <w:rFonts w:ascii="Arial" w:hAnsi="Arial" w:cs="Arial"/>
                <w:i/>
                <w:iCs/>
                <w:sz w:val="20"/>
                <w:szCs w:val="20"/>
              </w:rPr>
              <w:t>ease</w:t>
            </w:r>
            <w:r w:rsidRPr="000A748C">
              <w:rPr>
                <w:rFonts w:ascii="Arial" w:hAnsi="Arial" w:cs="Arial"/>
                <w:i/>
                <w:iCs/>
                <w:sz w:val="20"/>
                <w:szCs w:val="20"/>
              </w:rPr>
              <w:t xml:space="preserve"> tick </w:t>
            </w:r>
            <w:proofErr w:type="gramStart"/>
            <w:r w:rsidRPr="000A748C">
              <w:rPr>
                <w:rFonts w:ascii="Arial" w:hAnsi="Arial" w:cs="Arial"/>
                <w:i/>
                <w:iCs/>
                <w:sz w:val="20"/>
                <w:szCs w:val="20"/>
              </w:rPr>
              <w:t>one :</w:t>
            </w:r>
            <w:proofErr w:type="gramEnd"/>
            <w:r w:rsidRPr="000A748C">
              <w:rPr>
                <w:rFonts w:ascii="Arial" w:hAnsi="Arial" w:cs="Arial"/>
                <w:i/>
                <w:iCs/>
                <w:sz w:val="20"/>
                <w:szCs w:val="20"/>
              </w:rPr>
              <w:t xml:space="preserve"> </w:t>
            </w:r>
          </w:p>
          <w:p w14:paraId="0B0ED284" w14:textId="41EDEB14" w:rsidR="00682C8C" w:rsidRDefault="003E19EC" w:rsidP="00957F1A">
            <w:pPr>
              <w:ind w:left="316" w:hanging="316"/>
              <w:rPr>
                <w:rFonts w:ascii="Arial" w:hAnsi="Arial" w:cs="Arial"/>
                <w:sz w:val="20"/>
                <w:szCs w:val="20"/>
              </w:rPr>
            </w:pPr>
            <w:sdt>
              <w:sdtPr>
                <w:rPr>
                  <w:rFonts w:ascii="Arial" w:hAnsi="Arial" w:cs="Arial"/>
                  <w:sz w:val="20"/>
                  <w:szCs w:val="20"/>
                </w:rPr>
                <w:id w:val="-1398821248"/>
                <w14:checkbox>
                  <w14:checked w14:val="0"/>
                  <w14:checkedState w14:val="2612" w14:font="MS Gothic"/>
                  <w14:uncheckedState w14:val="2610" w14:font="MS Gothic"/>
                </w14:checkbox>
              </w:sdtPr>
              <w:sdtEndPr/>
              <w:sdtContent>
                <w:r w:rsidR="00957F1A">
                  <w:rPr>
                    <w:rFonts w:ascii="MS Gothic" w:eastAsia="MS Gothic" w:hAnsi="MS Gothic" w:cs="Arial" w:hint="eastAsia"/>
                    <w:sz w:val="20"/>
                    <w:szCs w:val="20"/>
                  </w:rPr>
                  <w:t>☐</w:t>
                </w:r>
              </w:sdtContent>
            </w:sdt>
            <w:r w:rsidR="00682C8C">
              <w:rPr>
                <w:rFonts w:ascii="Arial" w:hAnsi="Arial" w:cs="Arial"/>
                <w:sz w:val="20"/>
                <w:szCs w:val="20"/>
              </w:rPr>
              <w:t xml:space="preserve"> To </w:t>
            </w:r>
            <w:r w:rsidR="009B0E35" w:rsidRPr="009B0E35">
              <w:rPr>
                <w:rFonts w:ascii="Arial" w:hAnsi="Arial" w:cs="Arial"/>
                <w:sz w:val="20"/>
                <w:szCs w:val="20"/>
              </w:rPr>
              <w:t>discontinue this service</w:t>
            </w:r>
            <w:r w:rsidR="00AB3687">
              <w:rPr>
                <w:rFonts w:ascii="Arial" w:hAnsi="Arial" w:cs="Arial"/>
                <w:sz w:val="20"/>
                <w:szCs w:val="20"/>
              </w:rPr>
              <w:t xml:space="preserve"> (</w:t>
            </w:r>
            <w:r w:rsidR="00D8042A">
              <w:rPr>
                <w:rFonts w:ascii="Arial" w:hAnsi="Arial" w:cs="Arial"/>
                <w:sz w:val="20"/>
                <w:szCs w:val="20"/>
              </w:rPr>
              <w:t>N</w:t>
            </w:r>
            <w:r w:rsidR="00821538">
              <w:rPr>
                <w:rFonts w:ascii="Arial" w:hAnsi="Arial" w:cs="Arial"/>
                <w:sz w:val="20"/>
                <w:szCs w:val="20"/>
              </w:rPr>
              <w:t xml:space="preserve">ote: all </w:t>
            </w:r>
            <w:r w:rsidR="00E34E7C">
              <w:rPr>
                <w:rFonts w:ascii="Arial" w:hAnsi="Arial" w:cs="Arial"/>
                <w:sz w:val="20"/>
                <w:szCs w:val="20"/>
              </w:rPr>
              <w:t xml:space="preserve">records of </w:t>
            </w:r>
            <w:r w:rsidR="007825BB">
              <w:rPr>
                <w:rFonts w:ascii="Arial" w:hAnsi="Arial" w:cs="Arial"/>
                <w:sz w:val="20"/>
                <w:szCs w:val="20"/>
              </w:rPr>
              <w:t xml:space="preserve">authorized persons </w:t>
            </w:r>
            <w:r w:rsidR="003300C2">
              <w:rPr>
                <w:rFonts w:ascii="Arial" w:hAnsi="Arial" w:cs="Arial"/>
                <w:sz w:val="20"/>
                <w:szCs w:val="20"/>
              </w:rPr>
              <w:t xml:space="preserve">to collect trade related documents </w:t>
            </w:r>
            <w:r w:rsidR="00821538">
              <w:rPr>
                <w:rFonts w:ascii="Arial" w:hAnsi="Arial" w:cs="Arial"/>
                <w:sz w:val="20"/>
                <w:szCs w:val="20"/>
              </w:rPr>
              <w:t>will be removed)</w:t>
            </w:r>
          </w:p>
          <w:p w14:paraId="52AED9F5" w14:textId="248F0441" w:rsidR="00682C8C" w:rsidRDefault="003E19EC" w:rsidP="00B26D17">
            <w:pPr>
              <w:ind w:left="316" w:hanging="316"/>
              <w:rPr>
                <w:rFonts w:ascii="Arial" w:hAnsi="Arial" w:cs="Arial"/>
                <w:sz w:val="20"/>
                <w:szCs w:val="20"/>
              </w:rPr>
            </w:pPr>
            <w:sdt>
              <w:sdtPr>
                <w:rPr>
                  <w:rFonts w:ascii="Arial" w:hAnsi="Arial" w:cs="Arial"/>
                  <w:sz w:val="20"/>
                  <w:szCs w:val="20"/>
                </w:rPr>
                <w:id w:val="-1037038018"/>
                <w14:checkbox>
                  <w14:checked w14:val="0"/>
                  <w14:checkedState w14:val="2612" w14:font="MS Gothic"/>
                  <w14:uncheckedState w14:val="2610" w14:font="MS Gothic"/>
                </w14:checkbox>
              </w:sdtPr>
              <w:sdtEndPr/>
              <w:sdtContent>
                <w:r w:rsidR="00273355">
                  <w:rPr>
                    <w:rFonts w:ascii="MS Gothic" w:eastAsia="MS Gothic" w:hAnsi="MS Gothic" w:cs="Arial" w:hint="eastAsia"/>
                    <w:sz w:val="20"/>
                    <w:szCs w:val="20"/>
                  </w:rPr>
                  <w:t>☐</w:t>
                </w:r>
              </w:sdtContent>
            </w:sdt>
            <w:r w:rsidR="00682C8C" w:rsidRPr="004D1320">
              <w:rPr>
                <w:rFonts w:ascii="Arial" w:hAnsi="Arial" w:cs="Arial"/>
                <w:sz w:val="20"/>
                <w:szCs w:val="20"/>
              </w:rPr>
              <w:t xml:space="preserve"> To </w:t>
            </w:r>
            <w:r w:rsidR="00E34E7C">
              <w:rPr>
                <w:rFonts w:ascii="Arial" w:hAnsi="Arial" w:cs="Arial"/>
                <w:sz w:val="20"/>
                <w:szCs w:val="20"/>
              </w:rPr>
              <w:t xml:space="preserve">update records </w:t>
            </w:r>
            <w:r w:rsidR="00B26D17">
              <w:rPr>
                <w:rFonts w:ascii="Arial" w:hAnsi="Arial" w:cs="Arial"/>
                <w:sz w:val="20"/>
                <w:szCs w:val="20"/>
              </w:rPr>
              <w:t xml:space="preserve">with </w:t>
            </w:r>
            <w:r w:rsidR="00E34E7C">
              <w:rPr>
                <w:rFonts w:ascii="Arial" w:hAnsi="Arial" w:cs="Arial"/>
                <w:sz w:val="20"/>
                <w:szCs w:val="20"/>
              </w:rPr>
              <w:t xml:space="preserve">the </w:t>
            </w:r>
            <w:r w:rsidR="00B26D17">
              <w:rPr>
                <w:rFonts w:ascii="Arial" w:hAnsi="Arial" w:cs="Arial"/>
                <w:sz w:val="20"/>
                <w:szCs w:val="20"/>
              </w:rPr>
              <w:t xml:space="preserve">following </w:t>
            </w:r>
            <w:r w:rsidR="00682C8C">
              <w:rPr>
                <w:rFonts w:ascii="Arial" w:hAnsi="Arial" w:cs="Arial"/>
                <w:sz w:val="20"/>
                <w:szCs w:val="20"/>
              </w:rPr>
              <w:t>n</w:t>
            </w:r>
            <w:r w:rsidR="00323F4A">
              <w:rPr>
                <w:rFonts w:ascii="Arial" w:hAnsi="Arial" w:cs="Arial"/>
                <w:sz w:val="20"/>
                <w:szCs w:val="20"/>
              </w:rPr>
              <w:t>ame</w:t>
            </w:r>
            <w:r w:rsidR="00682C8C">
              <w:rPr>
                <w:rFonts w:ascii="Arial" w:hAnsi="Arial" w:cs="Arial"/>
                <w:sz w:val="20"/>
                <w:szCs w:val="20"/>
              </w:rPr>
              <w:t>(s) listed herein</w:t>
            </w:r>
            <w:r w:rsidR="00E34E7C">
              <w:rPr>
                <w:rFonts w:ascii="Arial" w:hAnsi="Arial" w:cs="Arial"/>
                <w:sz w:val="20"/>
                <w:szCs w:val="20"/>
              </w:rPr>
              <w:t xml:space="preserve"> to collect trade related </w:t>
            </w:r>
            <w:proofErr w:type="gramStart"/>
            <w:r w:rsidR="00E34E7C">
              <w:rPr>
                <w:rFonts w:ascii="Arial" w:hAnsi="Arial" w:cs="Arial"/>
                <w:sz w:val="20"/>
                <w:szCs w:val="20"/>
              </w:rPr>
              <w:t>documents</w:t>
            </w:r>
            <w:r w:rsidR="00682C8C">
              <w:rPr>
                <w:rFonts w:ascii="Arial" w:hAnsi="Arial" w:cs="Arial"/>
                <w:sz w:val="20"/>
                <w:szCs w:val="20"/>
              </w:rPr>
              <w:t xml:space="preserve"> :</w:t>
            </w:r>
            <w:proofErr w:type="gramEnd"/>
            <w:r w:rsidR="00682C8C">
              <w:rPr>
                <w:rFonts w:ascii="Arial" w:hAnsi="Arial" w:cs="Arial"/>
                <w:sz w:val="20"/>
                <w:szCs w:val="20"/>
              </w:rPr>
              <w:t xml:space="preserve"> </w:t>
            </w:r>
          </w:p>
          <w:p w14:paraId="02258627" w14:textId="17C52CF9" w:rsidR="00682C8C" w:rsidRPr="00883F37" w:rsidRDefault="00682C8C" w:rsidP="00DA4C37">
            <w:pPr>
              <w:jc w:val="both"/>
              <w:rPr>
                <w:rFonts w:ascii="Arial" w:hAnsi="Arial" w:cs="Arial"/>
                <w:b/>
                <w:sz w:val="20"/>
                <w:szCs w:val="20"/>
              </w:rPr>
            </w:pPr>
          </w:p>
        </w:tc>
      </w:tr>
      <w:tr w:rsidR="00403AE8" w14:paraId="5D1E4D22" w14:textId="77777777" w:rsidTr="000A748C">
        <w:trPr>
          <w:trHeight w:val="341"/>
        </w:trPr>
        <w:tc>
          <w:tcPr>
            <w:tcW w:w="5240" w:type="dxa"/>
            <w:shd w:val="pct10" w:color="auto" w:fill="auto"/>
          </w:tcPr>
          <w:p w14:paraId="0EF69FF9" w14:textId="69CFB362" w:rsidR="00403AE8" w:rsidRPr="00DE1598" w:rsidRDefault="00403AE8" w:rsidP="002B3712">
            <w:pPr>
              <w:rPr>
                <w:rFonts w:ascii="Arial" w:hAnsi="Arial" w:cs="Arial"/>
                <w:b/>
                <w:sz w:val="20"/>
                <w:szCs w:val="20"/>
              </w:rPr>
            </w:pPr>
            <w:r>
              <w:rPr>
                <w:rFonts w:ascii="Arial" w:hAnsi="Arial" w:cs="Arial"/>
                <w:b/>
                <w:sz w:val="20"/>
                <w:szCs w:val="20"/>
              </w:rPr>
              <w:t>Name</w:t>
            </w:r>
          </w:p>
        </w:tc>
        <w:tc>
          <w:tcPr>
            <w:tcW w:w="4111" w:type="dxa"/>
            <w:shd w:val="pct10" w:color="auto" w:fill="auto"/>
          </w:tcPr>
          <w:p w14:paraId="2663C8E2" w14:textId="77777777" w:rsidR="00403AE8" w:rsidRPr="00DE1598" w:rsidRDefault="00403AE8" w:rsidP="002B3712">
            <w:pPr>
              <w:rPr>
                <w:rFonts w:ascii="Arial" w:hAnsi="Arial" w:cs="Arial"/>
                <w:b/>
                <w:sz w:val="20"/>
                <w:szCs w:val="20"/>
              </w:rPr>
            </w:pPr>
            <w:r>
              <w:rPr>
                <w:rFonts w:ascii="Arial" w:hAnsi="Arial" w:cs="Arial"/>
                <w:b/>
                <w:sz w:val="20"/>
                <w:szCs w:val="20"/>
              </w:rPr>
              <w:t>NRIC No</w:t>
            </w:r>
          </w:p>
        </w:tc>
      </w:tr>
      <w:tr w:rsidR="000B6C2A" w14:paraId="0689C091" w14:textId="77777777" w:rsidTr="000A748C">
        <w:trPr>
          <w:trHeight w:val="432"/>
        </w:trPr>
        <w:tc>
          <w:tcPr>
            <w:tcW w:w="5240" w:type="dxa"/>
          </w:tcPr>
          <w:p w14:paraId="6E81F2AE" w14:textId="1A68BBCB" w:rsidR="000B6C2A" w:rsidRDefault="000B6C2A" w:rsidP="002B3712">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bookmarkStart w:id="2" w:name="Text2"/>
        <w:tc>
          <w:tcPr>
            <w:tcW w:w="4111" w:type="dxa"/>
          </w:tcPr>
          <w:p w14:paraId="0A47FB8B" w14:textId="3F4BA05F" w:rsidR="000B6C2A" w:rsidRPr="00883F37" w:rsidRDefault="000B6C2A" w:rsidP="002B3712">
            <w:pPr>
              <w:rPr>
                <w:rFonts w:ascii="Arial" w:hAnsi="Arial" w:cs="Arial"/>
                <w:sz w:val="20"/>
                <w:szCs w:val="20"/>
              </w:rPr>
            </w:pPr>
            <w:r>
              <w:rPr>
                <w:rFonts w:ascii="Arial" w:hAnsi="Arial" w:cs="Arial"/>
                <w:sz w:val="20"/>
                <w:szCs w:val="20"/>
              </w:rPr>
              <w:fldChar w:fldCharType="begin">
                <w:ffData>
                  <w:name w:val="Text2"/>
                  <w:enabled/>
                  <w:calcOnExit w:val="0"/>
                  <w:textInput>
                    <w:maxLength w:val="14"/>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bookmarkEnd w:id="2"/>
          </w:p>
        </w:tc>
      </w:tr>
      <w:tr w:rsidR="000B6C2A" w14:paraId="2F33707E" w14:textId="77777777" w:rsidTr="000A748C">
        <w:trPr>
          <w:trHeight w:val="432"/>
        </w:trPr>
        <w:tc>
          <w:tcPr>
            <w:tcW w:w="5240" w:type="dxa"/>
          </w:tcPr>
          <w:p w14:paraId="6DAD2F93" w14:textId="70506F87"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c>
          <w:tcPr>
            <w:tcW w:w="4111" w:type="dxa"/>
          </w:tcPr>
          <w:p w14:paraId="2806FD62" w14:textId="48F517BB" w:rsidR="000B6C2A" w:rsidRDefault="000B6C2A" w:rsidP="00DA48DB">
            <w:pPr>
              <w:rPr>
                <w:rFonts w:ascii="Arial" w:hAnsi="Arial" w:cs="Arial"/>
                <w:sz w:val="20"/>
                <w:szCs w:val="20"/>
              </w:rPr>
            </w:pPr>
            <w:r>
              <w:rPr>
                <w:rFonts w:ascii="Arial" w:hAnsi="Arial" w:cs="Arial"/>
                <w:sz w:val="20"/>
                <w:szCs w:val="20"/>
              </w:rPr>
              <w:fldChar w:fldCharType="begin">
                <w:ffData>
                  <w:name w:val="Text2"/>
                  <w:enabled/>
                  <w:calcOnExit w:val="0"/>
                  <w:textInput>
                    <w:maxLength w:val="14"/>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r>
      <w:tr w:rsidR="000B6C2A" w14:paraId="3CF99A89" w14:textId="77777777" w:rsidTr="000A748C">
        <w:trPr>
          <w:trHeight w:val="432"/>
        </w:trPr>
        <w:tc>
          <w:tcPr>
            <w:tcW w:w="5240" w:type="dxa"/>
          </w:tcPr>
          <w:p w14:paraId="636F6E15" w14:textId="265936A5"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c>
          <w:tcPr>
            <w:tcW w:w="4111" w:type="dxa"/>
          </w:tcPr>
          <w:p w14:paraId="44DF1370" w14:textId="0ED550B3" w:rsidR="000B6C2A" w:rsidRDefault="000B6C2A" w:rsidP="00DA48DB">
            <w:pPr>
              <w:rPr>
                <w:rFonts w:ascii="Arial" w:hAnsi="Arial" w:cs="Arial"/>
                <w:sz w:val="20"/>
                <w:szCs w:val="20"/>
              </w:rPr>
            </w:pPr>
            <w:r>
              <w:rPr>
                <w:rFonts w:ascii="Arial" w:hAnsi="Arial" w:cs="Arial"/>
                <w:sz w:val="20"/>
                <w:szCs w:val="20"/>
              </w:rPr>
              <w:fldChar w:fldCharType="begin">
                <w:ffData>
                  <w:name w:val="Text2"/>
                  <w:enabled/>
                  <w:calcOnExit w:val="0"/>
                  <w:textInput>
                    <w:maxLength w:val="14"/>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r>
      <w:tr w:rsidR="000B6C2A" w14:paraId="156E8145" w14:textId="77777777" w:rsidTr="000A748C">
        <w:trPr>
          <w:trHeight w:val="432"/>
        </w:trPr>
        <w:tc>
          <w:tcPr>
            <w:tcW w:w="5240" w:type="dxa"/>
          </w:tcPr>
          <w:p w14:paraId="4EAA545B" w14:textId="434A8392"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c>
          <w:tcPr>
            <w:tcW w:w="4111" w:type="dxa"/>
          </w:tcPr>
          <w:p w14:paraId="7773180C" w14:textId="32ABA167" w:rsidR="000B6C2A" w:rsidRDefault="000B6C2A" w:rsidP="00DA48DB">
            <w:pPr>
              <w:rPr>
                <w:rFonts w:ascii="Arial" w:hAnsi="Arial" w:cs="Arial"/>
                <w:sz w:val="20"/>
                <w:szCs w:val="20"/>
              </w:rPr>
            </w:pPr>
            <w:r>
              <w:rPr>
                <w:rFonts w:ascii="Arial" w:hAnsi="Arial" w:cs="Arial"/>
                <w:sz w:val="20"/>
                <w:szCs w:val="20"/>
              </w:rPr>
              <w:fldChar w:fldCharType="begin">
                <w:ffData>
                  <w:name w:val="Text2"/>
                  <w:enabled/>
                  <w:calcOnExit w:val="0"/>
                  <w:textInput>
                    <w:maxLength w:val="14"/>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r>
      <w:tr w:rsidR="000B6C2A" w14:paraId="78BEF361" w14:textId="77777777" w:rsidTr="000A748C">
        <w:trPr>
          <w:trHeight w:val="432"/>
        </w:trPr>
        <w:tc>
          <w:tcPr>
            <w:tcW w:w="5240" w:type="dxa"/>
          </w:tcPr>
          <w:p w14:paraId="4B61DFC0" w14:textId="4580FBC2"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c>
          <w:tcPr>
            <w:tcW w:w="4111" w:type="dxa"/>
          </w:tcPr>
          <w:p w14:paraId="04D19E9F" w14:textId="4573A721"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4"/>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r>
    </w:tbl>
    <w:p w14:paraId="508BC43A" w14:textId="77777777" w:rsidR="002C7AA4" w:rsidRDefault="002C7AA4" w:rsidP="00883F37">
      <w:pPr>
        <w:rPr>
          <w:rFonts w:ascii="Arial" w:hAnsi="Arial" w:cs="Arial"/>
          <w:sz w:val="20"/>
          <w:szCs w:val="20"/>
        </w:rPr>
      </w:pPr>
    </w:p>
    <w:tbl>
      <w:tblPr>
        <w:tblStyle w:val="TableGrid"/>
        <w:tblW w:w="9351" w:type="dxa"/>
        <w:tblLayout w:type="fixed"/>
        <w:tblLook w:val="04A0" w:firstRow="1" w:lastRow="0" w:firstColumn="1" w:lastColumn="0" w:noHBand="0" w:noVBand="1"/>
      </w:tblPr>
      <w:tblGrid>
        <w:gridCol w:w="3397"/>
        <w:gridCol w:w="142"/>
        <w:gridCol w:w="3402"/>
        <w:gridCol w:w="2410"/>
      </w:tblGrid>
      <w:tr w:rsidR="00590939" w:rsidRPr="00883F37" w14:paraId="498DD0CE" w14:textId="77777777" w:rsidTr="000A748C">
        <w:trPr>
          <w:trHeight w:val="309"/>
        </w:trPr>
        <w:tc>
          <w:tcPr>
            <w:tcW w:w="9351" w:type="dxa"/>
            <w:gridSpan w:val="4"/>
            <w:tcBorders>
              <w:bottom w:val="single" w:sz="4" w:space="0" w:color="auto"/>
            </w:tcBorders>
            <w:shd w:val="pct15" w:color="auto" w:fill="auto"/>
          </w:tcPr>
          <w:p w14:paraId="3E578189" w14:textId="1C3C0D65" w:rsidR="00B81E59" w:rsidRDefault="00590939" w:rsidP="003D726D">
            <w:pPr>
              <w:jc w:val="both"/>
              <w:rPr>
                <w:rFonts w:ascii="Arial" w:hAnsi="Arial" w:cs="Arial"/>
                <w:b/>
                <w:sz w:val="20"/>
                <w:szCs w:val="20"/>
              </w:rPr>
            </w:pPr>
            <w:r>
              <w:rPr>
                <w:rFonts w:ascii="Arial" w:hAnsi="Arial" w:cs="Arial"/>
                <w:b/>
                <w:sz w:val="20"/>
                <w:szCs w:val="20"/>
              </w:rPr>
              <w:t>PART B: TRADE RELATED ENQUIRIES / GIRO NOTIFICATION</w:t>
            </w:r>
          </w:p>
          <w:p w14:paraId="46DAA2E0" w14:textId="77777777" w:rsidR="008438C1" w:rsidRDefault="008438C1" w:rsidP="003D726D">
            <w:pPr>
              <w:jc w:val="both"/>
              <w:rPr>
                <w:rFonts w:ascii="Arial" w:hAnsi="Arial" w:cs="Arial"/>
                <w:b/>
                <w:sz w:val="20"/>
                <w:szCs w:val="20"/>
              </w:rPr>
            </w:pPr>
          </w:p>
          <w:p w14:paraId="03FCD11C" w14:textId="77777777" w:rsidR="00D8042A" w:rsidRPr="000A748C" w:rsidRDefault="00D8042A" w:rsidP="00D8042A">
            <w:pPr>
              <w:rPr>
                <w:rFonts w:ascii="Arial" w:hAnsi="Arial" w:cs="Arial"/>
                <w:i/>
                <w:iCs/>
                <w:sz w:val="20"/>
                <w:szCs w:val="20"/>
              </w:rPr>
            </w:pPr>
            <w:r w:rsidRPr="000A748C">
              <w:rPr>
                <w:rFonts w:ascii="Arial" w:hAnsi="Arial" w:cs="Arial"/>
                <w:i/>
                <w:iCs/>
                <w:sz w:val="20"/>
                <w:szCs w:val="20"/>
              </w:rPr>
              <w:t>Pl</w:t>
            </w:r>
            <w:r>
              <w:rPr>
                <w:rFonts w:ascii="Arial" w:hAnsi="Arial" w:cs="Arial"/>
                <w:i/>
                <w:iCs/>
                <w:sz w:val="20"/>
                <w:szCs w:val="20"/>
              </w:rPr>
              <w:t>ease</w:t>
            </w:r>
            <w:r w:rsidRPr="000A748C">
              <w:rPr>
                <w:rFonts w:ascii="Arial" w:hAnsi="Arial" w:cs="Arial"/>
                <w:i/>
                <w:iCs/>
                <w:sz w:val="20"/>
                <w:szCs w:val="20"/>
              </w:rPr>
              <w:t xml:space="preserve"> tick </w:t>
            </w:r>
            <w:proofErr w:type="gramStart"/>
            <w:r w:rsidRPr="000A748C">
              <w:rPr>
                <w:rFonts w:ascii="Arial" w:hAnsi="Arial" w:cs="Arial"/>
                <w:i/>
                <w:iCs/>
                <w:sz w:val="20"/>
                <w:szCs w:val="20"/>
              </w:rPr>
              <w:t>one :</w:t>
            </w:r>
            <w:proofErr w:type="gramEnd"/>
            <w:r w:rsidRPr="000A748C">
              <w:rPr>
                <w:rFonts w:ascii="Arial" w:hAnsi="Arial" w:cs="Arial"/>
                <w:i/>
                <w:iCs/>
                <w:sz w:val="20"/>
                <w:szCs w:val="20"/>
              </w:rPr>
              <w:t xml:space="preserve"> </w:t>
            </w:r>
          </w:p>
          <w:p w14:paraId="54AB43B7" w14:textId="77777777" w:rsidR="00E34E7C" w:rsidRDefault="003E19EC" w:rsidP="00957F1A">
            <w:pPr>
              <w:ind w:left="316" w:hanging="316"/>
              <w:rPr>
                <w:rFonts w:ascii="Arial" w:hAnsi="Arial" w:cs="Arial"/>
                <w:sz w:val="20"/>
                <w:szCs w:val="20"/>
              </w:rPr>
            </w:pPr>
            <w:sdt>
              <w:sdtPr>
                <w:rPr>
                  <w:rFonts w:ascii="Arial" w:hAnsi="Arial" w:cs="Arial"/>
                  <w:sz w:val="20"/>
                  <w:szCs w:val="20"/>
                </w:rPr>
                <w:id w:val="1741833877"/>
                <w14:checkbox>
                  <w14:checked w14:val="0"/>
                  <w14:checkedState w14:val="2612" w14:font="MS Gothic"/>
                  <w14:uncheckedState w14:val="2610" w14:font="MS Gothic"/>
                </w14:checkbox>
              </w:sdtPr>
              <w:sdtEndPr/>
              <w:sdtContent>
                <w:r w:rsidR="00957F1A">
                  <w:rPr>
                    <w:rFonts w:ascii="MS Gothic" w:eastAsia="MS Gothic" w:hAnsi="MS Gothic" w:cs="Arial" w:hint="eastAsia"/>
                    <w:sz w:val="20"/>
                    <w:szCs w:val="20"/>
                  </w:rPr>
                  <w:t>☐</w:t>
                </w:r>
              </w:sdtContent>
            </w:sdt>
            <w:r w:rsidR="00D8042A">
              <w:rPr>
                <w:rFonts w:ascii="Arial" w:hAnsi="Arial" w:cs="Arial"/>
                <w:sz w:val="20"/>
                <w:szCs w:val="20"/>
              </w:rPr>
              <w:t xml:space="preserve"> To </w:t>
            </w:r>
            <w:r w:rsidR="00D8042A" w:rsidRPr="009B0E35">
              <w:rPr>
                <w:rFonts w:ascii="Arial" w:hAnsi="Arial" w:cs="Arial"/>
                <w:sz w:val="20"/>
                <w:szCs w:val="20"/>
              </w:rPr>
              <w:t>discontinue this service</w:t>
            </w:r>
            <w:r w:rsidR="00D8042A">
              <w:rPr>
                <w:rFonts w:ascii="Arial" w:hAnsi="Arial" w:cs="Arial"/>
                <w:sz w:val="20"/>
                <w:szCs w:val="20"/>
              </w:rPr>
              <w:t xml:space="preserve"> </w:t>
            </w:r>
          </w:p>
          <w:p w14:paraId="14EEDE7D" w14:textId="34817CD2" w:rsidR="00D8042A" w:rsidRDefault="00E34E7C" w:rsidP="00957F1A">
            <w:pPr>
              <w:ind w:left="316" w:hanging="316"/>
              <w:rPr>
                <w:rFonts w:ascii="Arial" w:hAnsi="Arial" w:cs="Arial"/>
                <w:sz w:val="20"/>
                <w:szCs w:val="20"/>
              </w:rPr>
            </w:pPr>
            <w:r>
              <w:rPr>
                <w:rFonts w:ascii="Arial" w:hAnsi="Arial" w:cs="Arial"/>
                <w:sz w:val="20"/>
                <w:szCs w:val="20"/>
              </w:rPr>
              <w:t xml:space="preserve">     </w:t>
            </w:r>
            <w:r w:rsidR="00D8042A">
              <w:rPr>
                <w:rFonts w:ascii="Arial" w:hAnsi="Arial" w:cs="Arial"/>
                <w:sz w:val="20"/>
                <w:szCs w:val="20"/>
              </w:rPr>
              <w:t xml:space="preserve">(Note: all </w:t>
            </w:r>
            <w:r>
              <w:rPr>
                <w:rFonts w:ascii="Arial" w:hAnsi="Arial" w:cs="Arial"/>
                <w:sz w:val="20"/>
                <w:szCs w:val="20"/>
              </w:rPr>
              <w:t xml:space="preserve">records of </w:t>
            </w:r>
            <w:r w:rsidR="00D8042A">
              <w:rPr>
                <w:rFonts w:ascii="Arial" w:hAnsi="Arial" w:cs="Arial"/>
                <w:sz w:val="20"/>
                <w:szCs w:val="20"/>
              </w:rPr>
              <w:t>authorized persons</w:t>
            </w:r>
            <w:r w:rsidR="00CF1984">
              <w:rPr>
                <w:rFonts w:ascii="Arial" w:hAnsi="Arial" w:cs="Arial"/>
                <w:sz w:val="20"/>
                <w:szCs w:val="20"/>
              </w:rPr>
              <w:t xml:space="preserve"> </w:t>
            </w:r>
            <w:r w:rsidR="00EC344B">
              <w:rPr>
                <w:rFonts w:ascii="Arial" w:hAnsi="Arial" w:cs="Arial"/>
                <w:sz w:val="20"/>
                <w:szCs w:val="20"/>
              </w:rPr>
              <w:t xml:space="preserve">for trade related enquiries and Giro </w:t>
            </w:r>
            <w:r w:rsidR="00014FAA">
              <w:rPr>
                <w:rFonts w:ascii="Arial" w:hAnsi="Arial" w:cs="Arial"/>
                <w:sz w:val="20"/>
                <w:szCs w:val="20"/>
              </w:rPr>
              <w:t>n</w:t>
            </w:r>
            <w:r w:rsidR="00EC344B">
              <w:rPr>
                <w:rFonts w:ascii="Arial" w:hAnsi="Arial" w:cs="Arial"/>
                <w:sz w:val="20"/>
                <w:szCs w:val="20"/>
              </w:rPr>
              <w:t xml:space="preserve">otification </w:t>
            </w:r>
            <w:r w:rsidR="00D8042A">
              <w:rPr>
                <w:rFonts w:ascii="Arial" w:hAnsi="Arial" w:cs="Arial"/>
                <w:sz w:val="20"/>
                <w:szCs w:val="20"/>
              </w:rPr>
              <w:t>will be removed)</w:t>
            </w:r>
          </w:p>
          <w:p w14:paraId="0ABCD676" w14:textId="48B68AA9" w:rsidR="00446083" w:rsidRDefault="003E19EC" w:rsidP="00E34E7C">
            <w:pPr>
              <w:rPr>
                <w:rFonts w:ascii="Arial" w:hAnsi="Arial" w:cs="Arial"/>
                <w:sz w:val="20"/>
                <w:szCs w:val="20"/>
              </w:rPr>
            </w:pPr>
            <w:sdt>
              <w:sdtPr>
                <w:rPr>
                  <w:rFonts w:ascii="Arial" w:hAnsi="Arial" w:cs="Arial"/>
                  <w:sz w:val="20"/>
                  <w:szCs w:val="20"/>
                </w:rPr>
                <w:id w:val="424231742"/>
                <w14:checkbox>
                  <w14:checked w14:val="0"/>
                  <w14:checkedState w14:val="2612" w14:font="MS Gothic"/>
                  <w14:uncheckedState w14:val="2610" w14:font="MS Gothic"/>
                </w14:checkbox>
              </w:sdtPr>
              <w:sdtEndPr/>
              <w:sdtContent>
                <w:r w:rsidR="00D8042A">
                  <w:rPr>
                    <w:rFonts w:ascii="MS Gothic" w:eastAsia="MS Gothic" w:hAnsi="MS Gothic" w:cs="Arial" w:hint="eastAsia"/>
                    <w:sz w:val="20"/>
                    <w:szCs w:val="20"/>
                  </w:rPr>
                  <w:t>☐</w:t>
                </w:r>
              </w:sdtContent>
            </w:sdt>
            <w:r w:rsidR="00D8042A" w:rsidRPr="004D1320">
              <w:rPr>
                <w:rFonts w:ascii="Arial" w:hAnsi="Arial" w:cs="Arial"/>
                <w:sz w:val="20"/>
                <w:szCs w:val="20"/>
              </w:rPr>
              <w:t xml:space="preserve"> To</w:t>
            </w:r>
            <w:r w:rsidR="00E926BC">
              <w:rPr>
                <w:rFonts w:ascii="Arial" w:hAnsi="Arial" w:cs="Arial"/>
                <w:sz w:val="20"/>
                <w:szCs w:val="20"/>
              </w:rPr>
              <w:t xml:space="preserve"> </w:t>
            </w:r>
            <w:r w:rsidR="00E34E7C">
              <w:rPr>
                <w:rFonts w:ascii="Arial" w:hAnsi="Arial" w:cs="Arial"/>
                <w:sz w:val="20"/>
                <w:szCs w:val="20"/>
              </w:rPr>
              <w:t xml:space="preserve">update records </w:t>
            </w:r>
            <w:r w:rsidR="00B26D17">
              <w:rPr>
                <w:rFonts w:ascii="Arial" w:hAnsi="Arial" w:cs="Arial"/>
                <w:sz w:val="20"/>
                <w:szCs w:val="20"/>
              </w:rPr>
              <w:t xml:space="preserve">with the </w:t>
            </w:r>
            <w:r w:rsidR="00E34E7C">
              <w:rPr>
                <w:rFonts w:ascii="Arial" w:hAnsi="Arial" w:cs="Arial"/>
                <w:sz w:val="20"/>
                <w:szCs w:val="20"/>
              </w:rPr>
              <w:t xml:space="preserve">following </w:t>
            </w:r>
            <w:r w:rsidR="00446083">
              <w:rPr>
                <w:rFonts w:ascii="Arial" w:hAnsi="Arial" w:cs="Arial"/>
                <w:sz w:val="20"/>
                <w:szCs w:val="20"/>
              </w:rPr>
              <w:t xml:space="preserve">personnel </w:t>
            </w:r>
            <w:proofErr w:type="gramStart"/>
            <w:r w:rsidR="001E3907">
              <w:rPr>
                <w:rFonts w:ascii="Arial" w:hAnsi="Arial" w:cs="Arial"/>
                <w:sz w:val="20"/>
                <w:szCs w:val="20"/>
              </w:rPr>
              <w:t xml:space="preserve">to </w:t>
            </w:r>
            <w:r w:rsidR="00446083">
              <w:rPr>
                <w:rFonts w:ascii="Arial" w:hAnsi="Arial" w:cs="Arial"/>
                <w:sz w:val="20"/>
                <w:szCs w:val="20"/>
              </w:rPr>
              <w:t>:</w:t>
            </w:r>
            <w:proofErr w:type="gramEnd"/>
          </w:p>
          <w:p w14:paraId="4EF8366B" w14:textId="33EAF19C" w:rsidR="00590939" w:rsidRDefault="00590939" w:rsidP="00E34E7C">
            <w:pPr>
              <w:ind w:left="599" w:hanging="316"/>
              <w:jc w:val="both"/>
              <w:rPr>
                <w:rFonts w:ascii="Arial" w:hAnsi="Arial" w:cs="Arial"/>
                <w:sz w:val="20"/>
                <w:szCs w:val="20"/>
              </w:rPr>
            </w:pPr>
            <w:r>
              <w:rPr>
                <w:rFonts w:ascii="Arial" w:hAnsi="Arial" w:cs="Arial"/>
                <w:sz w:val="20"/>
                <w:szCs w:val="20"/>
              </w:rPr>
              <w:t xml:space="preserve">1. </w:t>
            </w:r>
            <w:r w:rsidR="00446083">
              <w:rPr>
                <w:rFonts w:ascii="Arial" w:hAnsi="Arial" w:cs="Arial"/>
                <w:sz w:val="20"/>
                <w:szCs w:val="20"/>
              </w:rPr>
              <w:t xml:space="preserve"> </w:t>
            </w:r>
            <w:r w:rsidR="001E3907">
              <w:rPr>
                <w:rFonts w:ascii="Arial" w:hAnsi="Arial" w:cs="Arial"/>
                <w:sz w:val="20"/>
                <w:szCs w:val="20"/>
              </w:rPr>
              <w:t xml:space="preserve"> </w:t>
            </w:r>
            <w:r>
              <w:rPr>
                <w:rFonts w:ascii="Arial" w:hAnsi="Arial" w:cs="Arial"/>
                <w:sz w:val="20"/>
                <w:szCs w:val="20"/>
              </w:rPr>
              <w:t xml:space="preserve">confirm and/or clarify any queries </w:t>
            </w:r>
            <w:r w:rsidR="00C1049A">
              <w:rPr>
                <w:rFonts w:ascii="Arial" w:hAnsi="Arial" w:cs="Arial"/>
                <w:sz w:val="20"/>
                <w:szCs w:val="20"/>
              </w:rPr>
              <w:t xml:space="preserve">via </w:t>
            </w:r>
            <w:r w:rsidR="00C1049A" w:rsidRPr="007024DF">
              <w:rPr>
                <w:rFonts w:ascii="Arial" w:hAnsi="Arial" w:cs="Arial"/>
                <w:sz w:val="20"/>
                <w:szCs w:val="20"/>
              </w:rPr>
              <w:t>e-mail</w:t>
            </w:r>
            <w:r w:rsidR="00C1049A">
              <w:rPr>
                <w:rFonts w:ascii="Arial" w:hAnsi="Arial" w:cs="Arial"/>
                <w:sz w:val="20"/>
                <w:szCs w:val="20"/>
              </w:rPr>
              <w:t xml:space="preserve"> </w:t>
            </w:r>
            <w:r>
              <w:rPr>
                <w:rFonts w:ascii="Arial" w:hAnsi="Arial" w:cs="Arial"/>
                <w:sz w:val="20"/>
                <w:szCs w:val="20"/>
              </w:rPr>
              <w:t xml:space="preserve">pertaining to trade related transactions </w:t>
            </w:r>
          </w:p>
          <w:p w14:paraId="25C0188A" w14:textId="51135F6F" w:rsidR="00590939" w:rsidRDefault="00590939" w:rsidP="00E34E7C">
            <w:pPr>
              <w:ind w:left="599" w:hanging="316"/>
              <w:jc w:val="both"/>
              <w:rPr>
                <w:rFonts w:ascii="Arial" w:hAnsi="Arial" w:cs="Arial"/>
                <w:sz w:val="20"/>
                <w:szCs w:val="20"/>
                <w:u w:val="single"/>
              </w:rPr>
            </w:pPr>
            <w:r>
              <w:rPr>
                <w:rFonts w:ascii="Arial" w:hAnsi="Arial" w:cs="Arial"/>
                <w:sz w:val="20"/>
                <w:szCs w:val="20"/>
              </w:rPr>
              <w:t xml:space="preserve">2. </w:t>
            </w:r>
            <w:r w:rsidR="00C1049A">
              <w:rPr>
                <w:rFonts w:ascii="Arial" w:hAnsi="Arial" w:cs="Arial"/>
                <w:sz w:val="20"/>
                <w:szCs w:val="20"/>
              </w:rPr>
              <w:t xml:space="preserve"> </w:t>
            </w:r>
            <w:r>
              <w:rPr>
                <w:rFonts w:ascii="Arial" w:hAnsi="Arial" w:cs="Arial"/>
                <w:sz w:val="20"/>
                <w:szCs w:val="20"/>
              </w:rPr>
              <w:t xml:space="preserve">receive </w:t>
            </w:r>
            <w:r w:rsidR="00446083">
              <w:rPr>
                <w:rFonts w:ascii="Arial" w:hAnsi="Arial" w:cs="Arial"/>
                <w:sz w:val="20"/>
                <w:szCs w:val="20"/>
              </w:rPr>
              <w:t xml:space="preserve">via </w:t>
            </w:r>
            <w:r w:rsidR="00446083" w:rsidRPr="000A748C">
              <w:rPr>
                <w:rFonts w:ascii="Arial" w:hAnsi="Arial" w:cs="Arial"/>
                <w:sz w:val="20"/>
                <w:szCs w:val="20"/>
              </w:rPr>
              <w:t>e-mail</w:t>
            </w:r>
            <w:r w:rsidR="00446083">
              <w:rPr>
                <w:rFonts w:ascii="Arial" w:hAnsi="Arial" w:cs="Arial"/>
                <w:sz w:val="20"/>
                <w:szCs w:val="20"/>
              </w:rPr>
              <w:t xml:space="preserve"> </w:t>
            </w:r>
            <w:r>
              <w:rPr>
                <w:rFonts w:ascii="Arial" w:hAnsi="Arial" w:cs="Arial"/>
                <w:sz w:val="20"/>
                <w:szCs w:val="20"/>
              </w:rPr>
              <w:t xml:space="preserve">notification of </w:t>
            </w:r>
            <w:r w:rsidR="00446083">
              <w:rPr>
                <w:rFonts w:ascii="Arial" w:hAnsi="Arial" w:cs="Arial"/>
                <w:sz w:val="20"/>
                <w:szCs w:val="20"/>
              </w:rPr>
              <w:t xml:space="preserve">successful </w:t>
            </w:r>
            <w:r w:rsidR="006A5A4F">
              <w:rPr>
                <w:rFonts w:ascii="Arial" w:hAnsi="Arial" w:cs="Arial"/>
                <w:sz w:val="20"/>
                <w:szCs w:val="20"/>
              </w:rPr>
              <w:t xml:space="preserve">outward </w:t>
            </w:r>
            <w:r>
              <w:rPr>
                <w:rFonts w:ascii="Arial" w:hAnsi="Arial" w:cs="Arial"/>
                <w:sz w:val="20"/>
                <w:szCs w:val="20"/>
              </w:rPr>
              <w:t>Interbank GIRO fund transfers performed for trade transactions</w:t>
            </w:r>
            <w:r w:rsidR="00446083">
              <w:rPr>
                <w:rFonts w:ascii="Arial" w:hAnsi="Arial" w:cs="Arial"/>
                <w:sz w:val="20"/>
                <w:szCs w:val="20"/>
              </w:rPr>
              <w:t>.</w:t>
            </w:r>
          </w:p>
          <w:p w14:paraId="234C84C2" w14:textId="75DF7F7D" w:rsidR="005D3511" w:rsidRPr="00CA513B" w:rsidRDefault="005D3511" w:rsidP="003D726D">
            <w:pPr>
              <w:jc w:val="both"/>
              <w:rPr>
                <w:rFonts w:ascii="Arial" w:hAnsi="Arial" w:cs="Arial"/>
                <w:sz w:val="20"/>
                <w:szCs w:val="20"/>
              </w:rPr>
            </w:pPr>
          </w:p>
        </w:tc>
      </w:tr>
      <w:tr w:rsidR="000B6C2A" w:rsidRPr="00DE1598" w14:paraId="23CE025D" w14:textId="77777777" w:rsidTr="000A748C">
        <w:trPr>
          <w:trHeight w:val="335"/>
        </w:trPr>
        <w:tc>
          <w:tcPr>
            <w:tcW w:w="3539" w:type="dxa"/>
            <w:gridSpan w:val="2"/>
            <w:shd w:val="pct10" w:color="auto" w:fill="auto"/>
          </w:tcPr>
          <w:p w14:paraId="1D643966" w14:textId="77777777" w:rsidR="000B6C2A" w:rsidRPr="00DE1598" w:rsidRDefault="000B6C2A" w:rsidP="00DF2B08">
            <w:pPr>
              <w:rPr>
                <w:rFonts w:ascii="Arial" w:hAnsi="Arial" w:cs="Arial"/>
                <w:b/>
                <w:sz w:val="20"/>
                <w:szCs w:val="20"/>
              </w:rPr>
            </w:pPr>
            <w:bookmarkStart w:id="3" w:name="_Hlk92894221"/>
            <w:r>
              <w:rPr>
                <w:rFonts w:ascii="Arial" w:hAnsi="Arial" w:cs="Arial"/>
                <w:b/>
                <w:sz w:val="20"/>
                <w:szCs w:val="20"/>
              </w:rPr>
              <w:t>Name</w:t>
            </w:r>
          </w:p>
          <w:p w14:paraId="1B54DA1B" w14:textId="1A2AD7DF" w:rsidR="000B6C2A" w:rsidRPr="00DE1598" w:rsidRDefault="000B6C2A" w:rsidP="00DF2B08">
            <w:pPr>
              <w:rPr>
                <w:rFonts w:ascii="Arial" w:hAnsi="Arial" w:cs="Arial"/>
                <w:b/>
                <w:sz w:val="20"/>
                <w:szCs w:val="20"/>
              </w:rPr>
            </w:pPr>
          </w:p>
        </w:tc>
        <w:tc>
          <w:tcPr>
            <w:tcW w:w="3402" w:type="dxa"/>
            <w:shd w:val="pct10" w:color="auto" w:fill="auto"/>
          </w:tcPr>
          <w:p w14:paraId="21400B36" w14:textId="77777777" w:rsidR="000B6C2A" w:rsidRPr="00DE1598" w:rsidRDefault="000B6C2A" w:rsidP="00DF2B08">
            <w:pPr>
              <w:rPr>
                <w:rFonts w:ascii="Arial" w:hAnsi="Arial" w:cs="Arial"/>
                <w:b/>
                <w:sz w:val="20"/>
                <w:szCs w:val="20"/>
              </w:rPr>
            </w:pPr>
            <w:r>
              <w:rPr>
                <w:rFonts w:ascii="Arial" w:hAnsi="Arial" w:cs="Arial"/>
                <w:b/>
                <w:sz w:val="20"/>
                <w:szCs w:val="20"/>
              </w:rPr>
              <w:t>Email Add.</w:t>
            </w:r>
          </w:p>
        </w:tc>
        <w:tc>
          <w:tcPr>
            <w:tcW w:w="2410" w:type="dxa"/>
            <w:shd w:val="pct10" w:color="auto" w:fill="auto"/>
          </w:tcPr>
          <w:p w14:paraId="30FAE272" w14:textId="77777777" w:rsidR="000B6C2A" w:rsidRPr="00DE1598" w:rsidRDefault="000B6C2A" w:rsidP="00DF2B08">
            <w:pPr>
              <w:rPr>
                <w:rFonts w:ascii="Arial" w:hAnsi="Arial" w:cs="Arial"/>
                <w:b/>
                <w:sz w:val="20"/>
                <w:szCs w:val="20"/>
              </w:rPr>
            </w:pPr>
            <w:r>
              <w:rPr>
                <w:rFonts w:ascii="Arial" w:hAnsi="Arial" w:cs="Arial"/>
                <w:b/>
                <w:sz w:val="20"/>
                <w:szCs w:val="20"/>
              </w:rPr>
              <w:t>Applicable for:</w:t>
            </w:r>
          </w:p>
        </w:tc>
      </w:tr>
      <w:tr w:rsidR="000B6C2A" w:rsidRPr="00883F37" w14:paraId="22F0292F" w14:textId="77777777" w:rsidTr="000A748C">
        <w:trPr>
          <w:trHeight w:val="425"/>
        </w:trPr>
        <w:tc>
          <w:tcPr>
            <w:tcW w:w="3539" w:type="dxa"/>
            <w:gridSpan w:val="2"/>
          </w:tcPr>
          <w:p w14:paraId="097EDEA4" w14:textId="5C63FCF2" w:rsidR="000B6C2A" w:rsidRDefault="000B6C2A" w:rsidP="00DF2B08">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p w14:paraId="40159DD1" w14:textId="77777777" w:rsidR="000B6C2A" w:rsidRPr="00883F37" w:rsidRDefault="000B6C2A" w:rsidP="00DF2B08">
            <w:pPr>
              <w:rPr>
                <w:rFonts w:ascii="Arial" w:hAnsi="Arial" w:cs="Arial"/>
                <w:sz w:val="20"/>
                <w:szCs w:val="20"/>
              </w:rPr>
            </w:pPr>
          </w:p>
        </w:tc>
        <w:tc>
          <w:tcPr>
            <w:tcW w:w="3402" w:type="dxa"/>
          </w:tcPr>
          <w:p w14:paraId="185436DE" w14:textId="18FDD6D8" w:rsidR="000B6C2A" w:rsidRPr="00883F37" w:rsidRDefault="000B6C2A" w:rsidP="00DF2B08">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c>
          <w:tcPr>
            <w:tcW w:w="2410" w:type="dxa"/>
          </w:tcPr>
          <w:p w14:paraId="71C99140" w14:textId="1F4CA8C3" w:rsidR="000B6C2A" w:rsidRDefault="000B6C2A" w:rsidP="002349F1">
            <w:pPr>
              <w:spacing w:line="360" w:lineRule="auto"/>
              <w:rPr>
                <w:rFonts w:ascii="Arial" w:hAnsi="Arial" w:cs="Arial"/>
                <w:iCs/>
                <w:color w:val="000000"/>
                <w:sz w:val="20"/>
                <w:szCs w:val="18"/>
                <w:lang w:val="nl-NL"/>
              </w:rPr>
            </w:pPr>
            <w:r>
              <w:rPr>
                <w:rFonts w:ascii="Arial" w:hAnsi="Arial" w:cs="Arial"/>
                <w:b/>
                <w:bCs/>
                <w:iCs/>
                <w:color w:val="000000"/>
                <w:sz w:val="20"/>
                <w:szCs w:val="18"/>
              </w:rPr>
              <w:fldChar w:fldCharType="begin">
                <w:ffData>
                  <w:name w:val=""/>
                  <w:enabled/>
                  <w:calcOnExit w:val="0"/>
                  <w:checkBox>
                    <w:sizeAuto/>
                    <w:default w:val="0"/>
                    <w:checked w:val="0"/>
                  </w:checkBox>
                </w:ffData>
              </w:fldChar>
            </w:r>
            <w:r>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Pr>
                <w:rFonts w:ascii="Arial" w:hAnsi="Arial" w:cs="Arial"/>
                <w:b/>
                <w:bCs/>
                <w:iCs/>
                <w:color w:val="000000"/>
                <w:sz w:val="20"/>
                <w:szCs w:val="18"/>
              </w:rPr>
              <w:fldChar w:fldCharType="end"/>
            </w:r>
            <w:r w:rsidRPr="00663412">
              <w:rPr>
                <w:rFonts w:ascii="Arial" w:hAnsi="Arial" w:cs="Arial"/>
                <w:iCs/>
                <w:color w:val="000000"/>
                <w:sz w:val="20"/>
                <w:szCs w:val="18"/>
                <w:lang w:val="nl-NL"/>
              </w:rPr>
              <w:t xml:space="preserve"> </w:t>
            </w:r>
            <w:r>
              <w:rPr>
                <w:rFonts w:ascii="Arial" w:hAnsi="Arial" w:cs="Arial"/>
                <w:iCs/>
                <w:color w:val="000000"/>
                <w:sz w:val="20"/>
                <w:szCs w:val="18"/>
                <w:lang w:val="nl-NL"/>
              </w:rPr>
              <w:t xml:space="preserve">E-mail </w:t>
            </w:r>
            <w:r w:rsidR="002A4C36">
              <w:rPr>
                <w:rFonts w:ascii="Arial" w:hAnsi="Arial" w:cs="Arial"/>
                <w:iCs/>
                <w:color w:val="000000"/>
                <w:sz w:val="20"/>
                <w:szCs w:val="18"/>
                <w:lang w:val="nl-NL"/>
              </w:rPr>
              <w:t>enquiries</w:t>
            </w:r>
          </w:p>
          <w:p w14:paraId="5CD643B4" w14:textId="62700FD2" w:rsidR="000B6C2A" w:rsidRPr="002D6E38" w:rsidRDefault="000B6C2A" w:rsidP="002349F1">
            <w:pPr>
              <w:spacing w:line="360" w:lineRule="auto"/>
              <w:rPr>
                <w:rFonts w:ascii="Arial" w:hAnsi="Arial" w:cs="Arial"/>
                <w:iCs/>
                <w:color w:val="000000"/>
                <w:sz w:val="20"/>
                <w:szCs w:val="18"/>
                <w:lang w:val="nl-NL"/>
              </w:rPr>
            </w:pPr>
            <w:r w:rsidRPr="00663412">
              <w:rPr>
                <w:rFonts w:ascii="Arial" w:hAnsi="Arial" w:cs="Arial"/>
                <w:b/>
                <w:bCs/>
                <w:iCs/>
                <w:color w:val="000000"/>
                <w:sz w:val="20"/>
                <w:szCs w:val="18"/>
              </w:rPr>
              <w:fldChar w:fldCharType="begin">
                <w:ffData>
                  <w:name w:val=""/>
                  <w:enabled/>
                  <w:calcOnExit w:val="0"/>
                  <w:checkBox>
                    <w:sizeAuto/>
                    <w:default w:val="0"/>
                    <w:checked w:val="0"/>
                  </w:checkBox>
                </w:ffData>
              </w:fldChar>
            </w:r>
            <w:r w:rsidRPr="00663412">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sidRPr="00663412">
              <w:rPr>
                <w:rFonts w:ascii="Arial" w:hAnsi="Arial" w:cs="Arial"/>
                <w:b/>
                <w:bCs/>
                <w:iCs/>
                <w:color w:val="000000"/>
                <w:sz w:val="20"/>
                <w:szCs w:val="18"/>
              </w:rPr>
              <w:fldChar w:fldCharType="end"/>
            </w:r>
            <w:r>
              <w:rPr>
                <w:rFonts w:ascii="Arial" w:hAnsi="Arial" w:cs="Arial"/>
                <w:iCs/>
                <w:color w:val="000000"/>
                <w:sz w:val="20"/>
                <w:szCs w:val="18"/>
                <w:lang w:val="nl-NL"/>
              </w:rPr>
              <w:t xml:space="preserve"> GIRO notification</w:t>
            </w:r>
          </w:p>
        </w:tc>
      </w:tr>
      <w:bookmarkEnd w:id="3"/>
      <w:tr w:rsidR="000B6C2A" w14:paraId="7467E60B" w14:textId="77777777" w:rsidTr="000A748C">
        <w:trPr>
          <w:trHeight w:val="425"/>
        </w:trPr>
        <w:tc>
          <w:tcPr>
            <w:tcW w:w="3539" w:type="dxa"/>
            <w:gridSpan w:val="2"/>
          </w:tcPr>
          <w:p w14:paraId="2E231CCD" w14:textId="27B38D94"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p w14:paraId="34BE79BB" w14:textId="36CB9274" w:rsidR="000B6C2A" w:rsidRDefault="000B6C2A" w:rsidP="00DA48DB">
            <w:pPr>
              <w:rPr>
                <w:rFonts w:ascii="Arial" w:hAnsi="Arial" w:cs="Arial"/>
                <w:sz w:val="20"/>
                <w:szCs w:val="20"/>
              </w:rPr>
            </w:pPr>
          </w:p>
        </w:tc>
        <w:tc>
          <w:tcPr>
            <w:tcW w:w="3402" w:type="dxa"/>
          </w:tcPr>
          <w:p w14:paraId="0A50C3FE" w14:textId="2453B1C6"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c>
          <w:tcPr>
            <w:tcW w:w="2410" w:type="dxa"/>
          </w:tcPr>
          <w:p w14:paraId="577B9E92" w14:textId="54506E8C" w:rsidR="000B6C2A" w:rsidRDefault="000B6C2A" w:rsidP="00DA48DB">
            <w:pPr>
              <w:spacing w:line="360" w:lineRule="auto"/>
              <w:rPr>
                <w:rFonts w:ascii="Arial" w:hAnsi="Arial" w:cs="Arial"/>
                <w:iCs/>
                <w:color w:val="000000"/>
                <w:sz w:val="20"/>
                <w:szCs w:val="18"/>
                <w:lang w:val="nl-NL"/>
              </w:rPr>
            </w:pPr>
            <w:r>
              <w:rPr>
                <w:rFonts w:ascii="Arial" w:hAnsi="Arial" w:cs="Arial"/>
                <w:b/>
                <w:bCs/>
                <w:iCs/>
                <w:color w:val="000000"/>
                <w:sz w:val="20"/>
                <w:szCs w:val="18"/>
              </w:rPr>
              <w:fldChar w:fldCharType="begin">
                <w:ffData>
                  <w:name w:val=""/>
                  <w:enabled/>
                  <w:calcOnExit w:val="0"/>
                  <w:checkBox>
                    <w:sizeAuto/>
                    <w:default w:val="0"/>
                    <w:checked w:val="0"/>
                  </w:checkBox>
                </w:ffData>
              </w:fldChar>
            </w:r>
            <w:r>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Pr>
                <w:rFonts w:ascii="Arial" w:hAnsi="Arial" w:cs="Arial"/>
                <w:b/>
                <w:bCs/>
                <w:iCs/>
                <w:color w:val="000000"/>
                <w:sz w:val="20"/>
                <w:szCs w:val="18"/>
              </w:rPr>
              <w:fldChar w:fldCharType="end"/>
            </w:r>
            <w:r w:rsidRPr="00663412">
              <w:rPr>
                <w:rFonts w:ascii="Arial" w:hAnsi="Arial" w:cs="Arial"/>
                <w:iCs/>
                <w:color w:val="000000"/>
                <w:sz w:val="20"/>
                <w:szCs w:val="18"/>
                <w:lang w:val="nl-NL"/>
              </w:rPr>
              <w:t xml:space="preserve"> </w:t>
            </w:r>
            <w:r>
              <w:rPr>
                <w:rFonts w:ascii="Arial" w:hAnsi="Arial" w:cs="Arial"/>
                <w:iCs/>
                <w:color w:val="000000"/>
                <w:sz w:val="20"/>
                <w:szCs w:val="18"/>
                <w:lang w:val="nl-NL"/>
              </w:rPr>
              <w:t xml:space="preserve">E-mail </w:t>
            </w:r>
            <w:r w:rsidR="002A4C36">
              <w:rPr>
                <w:rFonts w:ascii="Arial" w:hAnsi="Arial" w:cs="Arial"/>
                <w:iCs/>
                <w:color w:val="000000"/>
                <w:sz w:val="20"/>
                <w:szCs w:val="18"/>
                <w:lang w:val="nl-NL"/>
              </w:rPr>
              <w:t>enquiries</w:t>
            </w:r>
          </w:p>
          <w:p w14:paraId="3C7F22D4" w14:textId="7DA3EA0B" w:rsidR="000B6C2A" w:rsidRDefault="000B6C2A" w:rsidP="00DA48DB">
            <w:pPr>
              <w:spacing w:line="360" w:lineRule="auto"/>
              <w:rPr>
                <w:rFonts w:ascii="Arial" w:hAnsi="Arial" w:cs="Arial"/>
                <w:sz w:val="20"/>
                <w:szCs w:val="20"/>
              </w:rPr>
            </w:pPr>
            <w:r w:rsidRPr="00663412">
              <w:rPr>
                <w:rFonts w:ascii="Arial" w:hAnsi="Arial" w:cs="Arial"/>
                <w:b/>
                <w:bCs/>
                <w:iCs/>
                <w:color w:val="000000"/>
                <w:sz w:val="20"/>
                <w:szCs w:val="18"/>
              </w:rPr>
              <w:fldChar w:fldCharType="begin">
                <w:ffData>
                  <w:name w:val=""/>
                  <w:enabled/>
                  <w:calcOnExit w:val="0"/>
                  <w:checkBox>
                    <w:sizeAuto/>
                    <w:default w:val="0"/>
                    <w:checked w:val="0"/>
                  </w:checkBox>
                </w:ffData>
              </w:fldChar>
            </w:r>
            <w:r w:rsidRPr="00663412">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sidRPr="00663412">
              <w:rPr>
                <w:rFonts w:ascii="Arial" w:hAnsi="Arial" w:cs="Arial"/>
                <w:b/>
                <w:bCs/>
                <w:iCs/>
                <w:color w:val="000000"/>
                <w:sz w:val="20"/>
                <w:szCs w:val="18"/>
              </w:rPr>
              <w:fldChar w:fldCharType="end"/>
            </w:r>
            <w:r>
              <w:rPr>
                <w:rFonts w:ascii="Arial" w:hAnsi="Arial" w:cs="Arial"/>
                <w:iCs/>
                <w:color w:val="000000"/>
                <w:sz w:val="20"/>
                <w:szCs w:val="18"/>
                <w:lang w:val="nl-NL"/>
              </w:rPr>
              <w:t xml:space="preserve"> GIRO notification</w:t>
            </w:r>
          </w:p>
        </w:tc>
      </w:tr>
      <w:tr w:rsidR="000B6C2A" w14:paraId="2B3E962E" w14:textId="77777777" w:rsidTr="000A748C">
        <w:trPr>
          <w:trHeight w:val="425"/>
        </w:trPr>
        <w:tc>
          <w:tcPr>
            <w:tcW w:w="3539" w:type="dxa"/>
            <w:gridSpan w:val="2"/>
          </w:tcPr>
          <w:p w14:paraId="51725467" w14:textId="2314B6E9" w:rsidR="000B6C2A" w:rsidRDefault="000B6C2A" w:rsidP="00DA48DB">
            <w:pPr>
              <w:rPr>
                <w:rFonts w:ascii="Arial" w:hAnsi="Arial" w:cs="Arial"/>
                <w:sz w:val="20"/>
                <w:szCs w:val="20"/>
              </w:rPr>
            </w:pPr>
            <w:r>
              <w:rPr>
                <w:rFonts w:ascii="Arial" w:hAnsi="Arial" w:cs="Arial"/>
                <w:sz w:val="20"/>
                <w:szCs w:val="20"/>
              </w:rPr>
              <w:lastRenderedPageBreak/>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p w14:paraId="518BCD57" w14:textId="30D75CA0" w:rsidR="000B6C2A" w:rsidRDefault="000B6C2A" w:rsidP="00DA48DB">
            <w:pPr>
              <w:rPr>
                <w:rFonts w:ascii="Arial" w:hAnsi="Arial" w:cs="Arial"/>
                <w:sz w:val="20"/>
                <w:szCs w:val="20"/>
              </w:rPr>
            </w:pPr>
          </w:p>
        </w:tc>
        <w:tc>
          <w:tcPr>
            <w:tcW w:w="3402" w:type="dxa"/>
          </w:tcPr>
          <w:p w14:paraId="7B516CDA" w14:textId="2FB73D4D"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c>
          <w:tcPr>
            <w:tcW w:w="2410" w:type="dxa"/>
          </w:tcPr>
          <w:p w14:paraId="7DC9D6C3" w14:textId="2CADD15E" w:rsidR="000B6C2A" w:rsidRDefault="000B6C2A" w:rsidP="00DA48DB">
            <w:pPr>
              <w:spacing w:line="360" w:lineRule="auto"/>
              <w:rPr>
                <w:rFonts w:ascii="Arial" w:hAnsi="Arial" w:cs="Arial"/>
                <w:iCs/>
                <w:color w:val="000000"/>
                <w:sz w:val="20"/>
                <w:szCs w:val="18"/>
                <w:lang w:val="nl-NL"/>
              </w:rPr>
            </w:pPr>
            <w:r>
              <w:rPr>
                <w:rFonts w:ascii="Arial" w:hAnsi="Arial" w:cs="Arial"/>
                <w:b/>
                <w:bCs/>
                <w:iCs/>
                <w:color w:val="000000"/>
                <w:sz w:val="20"/>
                <w:szCs w:val="18"/>
              </w:rPr>
              <w:fldChar w:fldCharType="begin">
                <w:ffData>
                  <w:name w:val=""/>
                  <w:enabled/>
                  <w:calcOnExit w:val="0"/>
                  <w:checkBox>
                    <w:sizeAuto/>
                    <w:default w:val="0"/>
                    <w:checked w:val="0"/>
                  </w:checkBox>
                </w:ffData>
              </w:fldChar>
            </w:r>
            <w:r>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Pr>
                <w:rFonts w:ascii="Arial" w:hAnsi="Arial" w:cs="Arial"/>
                <w:b/>
                <w:bCs/>
                <w:iCs/>
                <w:color w:val="000000"/>
                <w:sz w:val="20"/>
                <w:szCs w:val="18"/>
              </w:rPr>
              <w:fldChar w:fldCharType="end"/>
            </w:r>
            <w:r w:rsidRPr="00663412">
              <w:rPr>
                <w:rFonts w:ascii="Arial" w:hAnsi="Arial" w:cs="Arial"/>
                <w:iCs/>
                <w:color w:val="000000"/>
                <w:sz w:val="20"/>
                <w:szCs w:val="18"/>
                <w:lang w:val="nl-NL"/>
              </w:rPr>
              <w:t xml:space="preserve"> </w:t>
            </w:r>
            <w:r>
              <w:rPr>
                <w:rFonts w:ascii="Arial" w:hAnsi="Arial" w:cs="Arial"/>
                <w:iCs/>
                <w:color w:val="000000"/>
                <w:sz w:val="20"/>
                <w:szCs w:val="18"/>
                <w:lang w:val="nl-NL"/>
              </w:rPr>
              <w:t xml:space="preserve">E-mail </w:t>
            </w:r>
            <w:r w:rsidR="002A4C36">
              <w:rPr>
                <w:rFonts w:ascii="Arial" w:hAnsi="Arial" w:cs="Arial"/>
                <w:iCs/>
                <w:color w:val="000000"/>
                <w:sz w:val="20"/>
                <w:szCs w:val="18"/>
                <w:lang w:val="nl-NL"/>
              </w:rPr>
              <w:t>enquiries</w:t>
            </w:r>
          </w:p>
          <w:p w14:paraId="4340E283" w14:textId="29A3CB51" w:rsidR="000B6C2A" w:rsidRDefault="000B6C2A" w:rsidP="00DA48DB">
            <w:pPr>
              <w:spacing w:line="360" w:lineRule="auto"/>
              <w:rPr>
                <w:rFonts w:ascii="Arial" w:hAnsi="Arial" w:cs="Arial"/>
                <w:sz w:val="20"/>
                <w:szCs w:val="20"/>
              </w:rPr>
            </w:pPr>
            <w:r w:rsidRPr="00663412">
              <w:rPr>
                <w:rFonts w:ascii="Arial" w:hAnsi="Arial" w:cs="Arial"/>
                <w:b/>
                <w:bCs/>
                <w:iCs/>
                <w:color w:val="000000"/>
                <w:sz w:val="20"/>
                <w:szCs w:val="18"/>
              </w:rPr>
              <w:fldChar w:fldCharType="begin">
                <w:ffData>
                  <w:name w:val=""/>
                  <w:enabled/>
                  <w:calcOnExit w:val="0"/>
                  <w:checkBox>
                    <w:sizeAuto/>
                    <w:default w:val="0"/>
                    <w:checked w:val="0"/>
                  </w:checkBox>
                </w:ffData>
              </w:fldChar>
            </w:r>
            <w:r w:rsidRPr="00663412">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sidRPr="00663412">
              <w:rPr>
                <w:rFonts w:ascii="Arial" w:hAnsi="Arial" w:cs="Arial"/>
                <w:b/>
                <w:bCs/>
                <w:iCs/>
                <w:color w:val="000000"/>
                <w:sz w:val="20"/>
                <w:szCs w:val="18"/>
              </w:rPr>
              <w:fldChar w:fldCharType="end"/>
            </w:r>
            <w:r>
              <w:rPr>
                <w:rFonts w:ascii="Arial" w:hAnsi="Arial" w:cs="Arial"/>
                <w:iCs/>
                <w:color w:val="000000"/>
                <w:sz w:val="20"/>
                <w:szCs w:val="18"/>
                <w:lang w:val="nl-NL"/>
              </w:rPr>
              <w:t xml:space="preserve"> GIRO notification</w:t>
            </w:r>
          </w:p>
        </w:tc>
      </w:tr>
      <w:tr w:rsidR="000B6C2A" w14:paraId="33DB5551" w14:textId="77777777" w:rsidTr="000A748C">
        <w:trPr>
          <w:trHeight w:val="425"/>
        </w:trPr>
        <w:tc>
          <w:tcPr>
            <w:tcW w:w="3539" w:type="dxa"/>
            <w:gridSpan w:val="2"/>
          </w:tcPr>
          <w:p w14:paraId="651F2401" w14:textId="52152B15"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p w14:paraId="701C3925" w14:textId="66E58692" w:rsidR="000B6C2A" w:rsidRDefault="000B6C2A" w:rsidP="00DA48DB">
            <w:pPr>
              <w:rPr>
                <w:rFonts w:ascii="Arial" w:hAnsi="Arial" w:cs="Arial"/>
                <w:sz w:val="20"/>
                <w:szCs w:val="20"/>
              </w:rPr>
            </w:pPr>
          </w:p>
        </w:tc>
        <w:tc>
          <w:tcPr>
            <w:tcW w:w="3402" w:type="dxa"/>
          </w:tcPr>
          <w:p w14:paraId="05C938C8" w14:textId="77123FAE"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c>
          <w:tcPr>
            <w:tcW w:w="2410" w:type="dxa"/>
          </w:tcPr>
          <w:p w14:paraId="1393F958" w14:textId="2345DB31" w:rsidR="000B6C2A" w:rsidRDefault="000B6C2A" w:rsidP="00DA48DB">
            <w:pPr>
              <w:spacing w:line="360" w:lineRule="auto"/>
              <w:rPr>
                <w:rFonts w:ascii="Arial" w:hAnsi="Arial" w:cs="Arial"/>
                <w:iCs/>
                <w:color w:val="000000"/>
                <w:sz w:val="20"/>
                <w:szCs w:val="18"/>
                <w:lang w:val="nl-NL"/>
              </w:rPr>
            </w:pPr>
            <w:r>
              <w:rPr>
                <w:rFonts w:ascii="Arial" w:hAnsi="Arial" w:cs="Arial"/>
                <w:b/>
                <w:bCs/>
                <w:iCs/>
                <w:color w:val="000000"/>
                <w:sz w:val="20"/>
                <w:szCs w:val="18"/>
              </w:rPr>
              <w:fldChar w:fldCharType="begin">
                <w:ffData>
                  <w:name w:val=""/>
                  <w:enabled/>
                  <w:calcOnExit w:val="0"/>
                  <w:checkBox>
                    <w:sizeAuto/>
                    <w:default w:val="0"/>
                    <w:checked w:val="0"/>
                  </w:checkBox>
                </w:ffData>
              </w:fldChar>
            </w:r>
            <w:r>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Pr>
                <w:rFonts w:ascii="Arial" w:hAnsi="Arial" w:cs="Arial"/>
                <w:b/>
                <w:bCs/>
                <w:iCs/>
                <w:color w:val="000000"/>
                <w:sz w:val="20"/>
                <w:szCs w:val="18"/>
              </w:rPr>
              <w:fldChar w:fldCharType="end"/>
            </w:r>
            <w:r w:rsidRPr="00663412">
              <w:rPr>
                <w:rFonts w:ascii="Arial" w:hAnsi="Arial" w:cs="Arial"/>
                <w:iCs/>
                <w:color w:val="000000"/>
                <w:sz w:val="20"/>
                <w:szCs w:val="18"/>
                <w:lang w:val="nl-NL"/>
              </w:rPr>
              <w:t xml:space="preserve"> </w:t>
            </w:r>
            <w:r>
              <w:rPr>
                <w:rFonts w:ascii="Arial" w:hAnsi="Arial" w:cs="Arial"/>
                <w:iCs/>
                <w:color w:val="000000"/>
                <w:sz w:val="20"/>
                <w:szCs w:val="18"/>
                <w:lang w:val="nl-NL"/>
              </w:rPr>
              <w:t xml:space="preserve">E-mail </w:t>
            </w:r>
            <w:r w:rsidR="002A4C36">
              <w:rPr>
                <w:rFonts w:ascii="Arial" w:hAnsi="Arial" w:cs="Arial"/>
                <w:iCs/>
                <w:color w:val="000000"/>
                <w:sz w:val="20"/>
                <w:szCs w:val="18"/>
                <w:lang w:val="nl-NL"/>
              </w:rPr>
              <w:t>enquiries</w:t>
            </w:r>
          </w:p>
          <w:p w14:paraId="2ED170A6" w14:textId="1F107B8B" w:rsidR="000B6C2A" w:rsidRDefault="000B6C2A" w:rsidP="00DA48DB">
            <w:pPr>
              <w:spacing w:line="360" w:lineRule="auto"/>
              <w:rPr>
                <w:rFonts w:ascii="Arial" w:hAnsi="Arial" w:cs="Arial"/>
                <w:sz w:val="20"/>
                <w:szCs w:val="20"/>
              </w:rPr>
            </w:pPr>
            <w:r w:rsidRPr="00663412">
              <w:rPr>
                <w:rFonts w:ascii="Arial" w:hAnsi="Arial" w:cs="Arial"/>
                <w:b/>
                <w:bCs/>
                <w:iCs/>
                <w:color w:val="000000"/>
                <w:sz w:val="20"/>
                <w:szCs w:val="18"/>
              </w:rPr>
              <w:fldChar w:fldCharType="begin">
                <w:ffData>
                  <w:name w:val=""/>
                  <w:enabled/>
                  <w:calcOnExit w:val="0"/>
                  <w:checkBox>
                    <w:sizeAuto/>
                    <w:default w:val="0"/>
                    <w:checked w:val="0"/>
                  </w:checkBox>
                </w:ffData>
              </w:fldChar>
            </w:r>
            <w:r w:rsidRPr="00663412">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sidRPr="00663412">
              <w:rPr>
                <w:rFonts w:ascii="Arial" w:hAnsi="Arial" w:cs="Arial"/>
                <w:b/>
                <w:bCs/>
                <w:iCs/>
                <w:color w:val="000000"/>
                <w:sz w:val="20"/>
                <w:szCs w:val="18"/>
              </w:rPr>
              <w:fldChar w:fldCharType="end"/>
            </w:r>
            <w:r>
              <w:rPr>
                <w:rFonts w:ascii="Arial" w:hAnsi="Arial" w:cs="Arial"/>
                <w:iCs/>
                <w:color w:val="000000"/>
                <w:sz w:val="20"/>
                <w:szCs w:val="18"/>
                <w:lang w:val="nl-NL"/>
              </w:rPr>
              <w:t xml:space="preserve"> GIRO notification</w:t>
            </w:r>
          </w:p>
        </w:tc>
      </w:tr>
      <w:tr w:rsidR="000B6C2A" w14:paraId="2FFE35EE" w14:textId="77777777" w:rsidTr="000A748C">
        <w:trPr>
          <w:trHeight w:val="460"/>
        </w:trPr>
        <w:tc>
          <w:tcPr>
            <w:tcW w:w="3539" w:type="dxa"/>
            <w:gridSpan w:val="2"/>
          </w:tcPr>
          <w:p w14:paraId="639A11DA" w14:textId="37F2008E"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p w14:paraId="349C3752" w14:textId="587D9B09" w:rsidR="000B6C2A" w:rsidRDefault="000B6C2A" w:rsidP="00DA48DB">
            <w:pPr>
              <w:rPr>
                <w:rFonts w:ascii="Arial" w:hAnsi="Arial" w:cs="Arial"/>
                <w:sz w:val="20"/>
                <w:szCs w:val="20"/>
              </w:rPr>
            </w:pPr>
          </w:p>
        </w:tc>
        <w:tc>
          <w:tcPr>
            <w:tcW w:w="3402" w:type="dxa"/>
          </w:tcPr>
          <w:p w14:paraId="68031DF4" w14:textId="1C461CF9" w:rsidR="000B6C2A" w:rsidRDefault="000B6C2A" w:rsidP="00DA48D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c>
          <w:tcPr>
            <w:tcW w:w="2410" w:type="dxa"/>
          </w:tcPr>
          <w:p w14:paraId="5AA107B5" w14:textId="49F6AAAF" w:rsidR="000B6C2A" w:rsidRDefault="000B6C2A" w:rsidP="00DA48DB">
            <w:pPr>
              <w:spacing w:line="360" w:lineRule="auto"/>
              <w:rPr>
                <w:rFonts w:ascii="Arial" w:hAnsi="Arial" w:cs="Arial"/>
                <w:iCs/>
                <w:color w:val="000000"/>
                <w:sz w:val="20"/>
                <w:szCs w:val="18"/>
                <w:lang w:val="nl-NL"/>
              </w:rPr>
            </w:pPr>
            <w:r>
              <w:rPr>
                <w:rFonts w:ascii="Arial" w:hAnsi="Arial" w:cs="Arial"/>
                <w:b/>
                <w:bCs/>
                <w:iCs/>
                <w:color w:val="000000"/>
                <w:sz w:val="20"/>
                <w:szCs w:val="18"/>
              </w:rPr>
              <w:fldChar w:fldCharType="begin">
                <w:ffData>
                  <w:name w:val=""/>
                  <w:enabled/>
                  <w:calcOnExit w:val="0"/>
                  <w:checkBox>
                    <w:sizeAuto/>
                    <w:default w:val="0"/>
                    <w:checked w:val="0"/>
                  </w:checkBox>
                </w:ffData>
              </w:fldChar>
            </w:r>
            <w:r>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Pr>
                <w:rFonts w:ascii="Arial" w:hAnsi="Arial" w:cs="Arial"/>
                <w:b/>
                <w:bCs/>
                <w:iCs/>
                <w:color w:val="000000"/>
                <w:sz w:val="20"/>
                <w:szCs w:val="18"/>
              </w:rPr>
              <w:fldChar w:fldCharType="end"/>
            </w:r>
            <w:r w:rsidRPr="00663412">
              <w:rPr>
                <w:rFonts w:ascii="Arial" w:hAnsi="Arial" w:cs="Arial"/>
                <w:iCs/>
                <w:color w:val="000000"/>
                <w:sz w:val="20"/>
                <w:szCs w:val="18"/>
                <w:lang w:val="nl-NL"/>
              </w:rPr>
              <w:t xml:space="preserve"> </w:t>
            </w:r>
            <w:r>
              <w:rPr>
                <w:rFonts w:ascii="Arial" w:hAnsi="Arial" w:cs="Arial"/>
                <w:iCs/>
                <w:color w:val="000000"/>
                <w:sz w:val="20"/>
                <w:szCs w:val="18"/>
                <w:lang w:val="nl-NL"/>
              </w:rPr>
              <w:t xml:space="preserve">E-mail </w:t>
            </w:r>
            <w:r w:rsidR="002A4C36">
              <w:rPr>
                <w:rFonts w:ascii="Arial" w:hAnsi="Arial" w:cs="Arial"/>
                <w:iCs/>
                <w:color w:val="000000"/>
                <w:sz w:val="20"/>
                <w:szCs w:val="18"/>
                <w:lang w:val="nl-NL"/>
              </w:rPr>
              <w:t>enquiries</w:t>
            </w:r>
          </w:p>
          <w:p w14:paraId="6EB1A46F" w14:textId="06FDBB01" w:rsidR="000B6C2A" w:rsidRDefault="000B6C2A" w:rsidP="00DA48DB">
            <w:pPr>
              <w:spacing w:line="360" w:lineRule="auto"/>
              <w:rPr>
                <w:rFonts w:ascii="Arial" w:hAnsi="Arial" w:cs="Arial"/>
                <w:sz w:val="20"/>
                <w:szCs w:val="20"/>
              </w:rPr>
            </w:pPr>
            <w:r w:rsidRPr="00663412">
              <w:rPr>
                <w:rFonts w:ascii="Arial" w:hAnsi="Arial" w:cs="Arial"/>
                <w:b/>
                <w:bCs/>
                <w:iCs/>
                <w:color w:val="000000"/>
                <w:sz w:val="20"/>
                <w:szCs w:val="18"/>
              </w:rPr>
              <w:fldChar w:fldCharType="begin">
                <w:ffData>
                  <w:name w:val=""/>
                  <w:enabled/>
                  <w:calcOnExit w:val="0"/>
                  <w:checkBox>
                    <w:sizeAuto/>
                    <w:default w:val="0"/>
                    <w:checked w:val="0"/>
                  </w:checkBox>
                </w:ffData>
              </w:fldChar>
            </w:r>
            <w:r w:rsidRPr="00663412">
              <w:rPr>
                <w:rFonts w:ascii="Arial" w:hAnsi="Arial" w:cs="Arial"/>
                <w:b/>
                <w:bCs/>
                <w:iCs/>
                <w:color w:val="000000"/>
                <w:sz w:val="20"/>
                <w:szCs w:val="18"/>
              </w:rPr>
              <w:instrText xml:space="preserve"> FORMCHECKBOX </w:instrText>
            </w:r>
            <w:r w:rsidR="003E19EC">
              <w:rPr>
                <w:rFonts w:ascii="Arial" w:hAnsi="Arial" w:cs="Arial"/>
                <w:b/>
                <w:bCs/>
                <w:iCs/>
                <w:color w:val="000000"/>
                <w:sz w:val="20"/>
                <w:szCs w:val="18"/>
              </w:rPr>
            </w:r>
            <w:r w:rsidR="003E19EC">
              <w:rPr>
                <w:rFonts w:ascii="Arial" w:hAnsi="Arial" w:cs="Arial"/>
                <w:b/>
                <w:bCs/>
                <w:iCs/>
                <w:color w:val="000000"/>
                <w:sz w:val="20"/>
                <w:szCs w:val="18"/>
              </w:rPr>
              <w:fldChar w:fldCharType="separate"/>
            </w:r>
            <w:r w:rsidRPr="00663412">
              <w:rPr>
                <w:rFonts w:ascii="Arial" w:hAnsi="Arial" w:cs="Arial"/>
                <w:b/>
                <w:bCs/>
                <w:iCs/>
                <w:color w:val="000000"/>
                <w:sz w:val="20"/>
                <w:szCs w:val="18"/>
              </w:rPr>
              <w:fldChar w:fldCharType="end"/>
            </w:r>
            <w:r>
              <w:rPr>
                <w:rFonts w:ascii="Arial" w:hAnsi="Arial" w:cs="Arial"/>
                <w:iCs/>
                <w:color w:val="000000"/>
                <w:sz w:val="20"/>
                <w:szCs w:val="18"/>
                <w:lang w:val="nl-NL"/>
              </w:rPr>
              <w:t xml:space="preserve"> GIRO notification</w:t>
            </w:r>
          </w:p>
        </w:tc>
      </w:tr>
      <w:tr w:rsidR="00A94D22" w14:paraId="5E03F833" w14:textId="77777777" w:rsidTr="000A748C">
        <w:tblPrEx>
          <w:tblLook w:val="0000" w:firstRow="0" w:lastRow="0" w:firstColumn="0" w:lastColumn="0" w:noHBand="0" w:noVBand="0"/>
        </w:tblPrEx>
        <w:trPr>
          <w:trHeight w:val="743"/>
        </w:trPr>
        <w:tc>
          <w:tcPr>
            <w:tcW w:w="9351" w:type="dxa"/>
            <w:gridSpan w:val="4"/>
          </w:tcPr>
          <w:p w14:paraId="4667ABD3" w14:textId="4F1D1B09" w:rsidR="00A94D22" w:rsidRPr="00137803" w:rsidRDefault="00A94D22" w:rsidP="00DF2B08">
            <w:pPr>
              <w:spacing w:after="200" w:line="276" w:lineRule="auto"/>
              <w:ind w:left="108"/>
              <w:rPr>
                <w:rFonts w:ascii="Arial" w:hAnsi="Arial" w:cs="Arial"/>
                <w:sz w:val="20"/>
                <w:szCs w:val="20"/>
              </w:rPr>
            </w:pPr>
            <w:r>
              <w:rPr>
                <w:rFonts w:ascii="Arial" w:hAnsi="Arial" w:cs="Arial"/>
                <w:b/>
                <w:sz w:val="20"/>
                <w:szCs w:val="20"/>
                <w:u w:val="single"/>
              </w:rPr>
              <w:t>Part B Condition</w:t>
            </w:r>
            <w:r w:rsidRPr="00DF2B08">
              <w:rPr>
                <w:rFonts w:ascii="Arial" w:hAnsi="Arial" w:cs="Arial"/>
                <w:b/>
                <w:sz w:val="20"/>
                <w:szCs w:val="20"/>
              </w:rPr>
              <w:t xml:space="preserve">: </w:t>
            </w:r>
          </w:p>
          <w:p w14:paraId="1237989E" w14:textId="77777777" w:rsidR="00A94D22" w:rsidRPr="001C3D94" w:rsidRDefault="00A94D22" w:rsidP="002349F1">
            <w:pPr>
              <w:pStyle w:val="ListParagraph"/>
              <w:numPr>
                <w:ilvl w:val="0"/>
                <w:numId w:val="6"/>
              </w:numPr>
              <w:jc w:val="both"/>
              <w:rPr>
                <w:rFonts w:ascii="Arial" w:hAnsi="Arial" w:cs="Arial"/>
                <w:b/>
                <w:sz w:val="20"/>
                <w:szCs w:val="20"/>
              </w:rPr>
            </w:pPr>
            <w:r w:rsidRPr="00DF2B08">
              <w:rPr>
                <w:rFonts w:ascii="Arial" w:hAnsi="Arial" w:cs="Arial"/>
                <w:sz w:val="20"/>
                <w:szCs w:val="20"/>
              </w:rPr>
              <w:t xml:space="preserve">We understand that it is the Bank’s Information Security policy to send only encrypted and password protected files to us. </w:t>
            </w:r>
            <w:proofErr w:type="gramStart"/>
            <w:r w:rsidRPr="00DF2B08">
              <w:rPr>
                <w:rFonts w:ascii="Arial" w:hAnsi="Arial" w:cs="Arial"/>
                <w:sz w:val="20"/>
                <w:szCs w:val="20"/>
              </w:rPr>
              <w:t>In the event that</w:t>
            </w:r>
            <w:proofErr w:type="gramEnd"/>
            <w:r w:rsidRPr="00DF2B08">
              <w:rPr>
                <w:rFonts w:ascii="Arial" w:hAnsi="Arial" w:cs="Arial"/>
                <w:sz w:val="20"/>
                <w:szCs w:val="20"/>
              </w:rPr>
              <w:t xml:space="preserve"> such encrypted software and password protected files are not available for any reasons whatsoever, we unconditionally agree to receive the communication via facsimile to the fax number(s) above.</w:t>
            </w:r>
          </w:p>
          <w:p w14:paraId="79E6AC81" w14:textId="77777777" w:rsidR="00A94D22" w:rsidRPr="003D726D" w:rsidRDefault="00A94D22" w:rsidP="002349F1">
            <w:pPr>
              <w:pStyle w:val="ListParagraph"/>
              <w:ind w:left="360"/>
              <w:jc w:val="both"/>
              <w:rPr>
                <w:rFonts w:ascii="Arial" w:hAnsi="Arial" w:cs="Arial"/>
                <w:b/>
                <w:sz w:val="20"/>
                <w:szCs w:val="20"/>
              </w:rPr>
            </w:pPr>
          </w:p>
          <w:p w14:paraId="2174B92A" w14:textId="77777777" w:rsidR="00A94D22" w:rsidRPr="002C7AA4" w:rsidRDefault="00A94D22" w:rsidP="002349F1">
            <w:pPr>
              <w:pStyle w:val="ListParagraph"/>
              <w:numPr>
                <w:ilvl w:val="0"/>
                <w:numId w:val="6"/>
              </w:numPr>
              <w:jc w:val="both"/>
              <w:rPr>
                <w:rFonts w:ascii="Arial" w:hAnsi="Arial" w:cs="Arial"/>
                <w:b/>
                <w:sz w:val="20"/>
                <w:szCs w:val="20"/>
              </w:rPr>
            </w:pPr>
            <w:r>
              <w:rPr>
                <w:rFonts w:ascii="Arial" w:hAnsi="Arial" w:cs="Arial"/>
                <w:sz w:val="20"/>
                <w:szCs w:val="20"/>
              </w:rPr>
              <w:t xml:space="preserve">We shall accept full responsibility for all requests enquiries confirmation or communication given to the Bank or received by the Bank whether such requests enquiries or confirmation or communication were given by the above </w:t>
            </w:r>
            <w:proofErr w:type="spellStart"/>
            <w:r>
              <w:rPr>
                <w:rFonts w:ascii="Arial" w:hAnsi="Arial" w:cs="Arial"/>
                <w:sz w:val="20"/>
                <w:szCs w:val="20"/>
              </w:rPr>
              <w:t>authorised</w:t>
            </w:r>
            <w:proofErr w:type="spellEnd"/>
            <w:r>
              <w:rPr>
                <w:rFonts w:ascii="Arial" w:hAnsi="Arial" w:cs="Arial"/>
                <w:sz w:val="20"/>
                <w:szCs w:val="20"/>
              </w:rPr>
              <w:t xml:space="preserve"> person or purported to be given by the </w:t>
            </w:r>
            <w:proofErr w:type="spellStart"/>
            <w:r>
              <w:rPr>
                <w:rFonts w:ascii="Arial" w:hAnsi="Arial" w:cs="Arial"/>
                <w:sz w:val="20"/>
                <w:szCs w:val="20"/>
              </w:rPr>
              <w:t>authorised</w:t>
            </w:r>
            <w:proofErr w:type="spellEnd"/>
            <w:r>
              <w:rPr>
                <w:rFonts w:ascii="Arial" w:hAnsi="Arial" w:cs="Arial"/>
                <w:sz w:val="20"/>
                <w:szCs w:val="20"/>
              </w:rPr>
              <w:t xml:space="preserve"> person without our knowledge or consent.</w:t>
            </w:r>
          </w:p>
          <w:p w14:paraId="15F0541B" w14:textId="77777777" w:rsidR="00A94D22" w:rsidRPr="00323FBD" w:rsidRDefault="00A94D22" w:rsidP="002349F1">
            <w:pPr>
              <w:pStyle w:val="ListParagraph"/>
              <w:ind w:left="828"/>
              <w:jc w:val="both"/>
              <w:rPr>
                <w:rFonts w:ascii="Arial" w:hAnsi="Arial" w:cs="Arial"/>
                <w:b/>
                <w:sz w:val="20"/>
                <w:szCs w:val="20"/>
              </w:rPr>
            </w:pPr>
          </w:p>
          <w:p w14:paraId="3FD74D1A" w14:textId="0516003B" w:rsidR="00A94D22" w:rsidRPr="002C7AA4" w:rsidRDefault="00A94D22" w:rsidP="002349F1">
            <w:pPr>
              <w:pStyle w:val="ListParagraph"/>
              <w:numPr>
                <w:ilvl w:val="0"/>
                <w:numId w:val="6"/>
              </w:numPr>
              <w:jc w:val="both"/>
              <w:rPr>
                <w:rFonts w:ascii="Arial" w:hAnsi="Arial" w:cs="Arial"/>
                <w:b/>
                <w:sz w:val="20"/>
                <w:szCs w:val="20"/>
              </w:rPr>
            </w:pPr>
            <w:r>
              <w:rPr>
                <w:rFonts w:ascii="Arial" w:hAnsi="Arial" w:cs="Arial"/>
                <w:sz w:val="20"/>
                <w:szCs w:val="20"/>
              </w:rPr>
              <w:t xml:space="preserve">Without affecting the generality of the foregoing, we are aware that e-mail communication to the Bank may be sent without proper </w:t>
            </w:r>
            <w:proofErr w:type="gramStart"/>
            <w:r>
              <w:rPr>
                <w:rFonts w:ascii="Arial" w:hAnsi="Arial" w:cs="Arial"/>
                <w:sz w:val="20"/>
                <w:szCs w:val="20"/>
              </w:rPr>
              <w:t>authority</w:t>
            </w:r>
            <w:proofErr w:type="gramEnd"/>
            <w:r>
              <w:rPr>
                <w:rFonts w:ascii="Arial" w:hAnsi="Arial" w:cs="Arial"/>
                <w:sz w:val="20"/>
                <w:szCs w:val="20"/>
              </w:rPr>
              <w:t xml:space="preserve"> and we give you such enquiries or confirmation or communication assuming such risks. The Bank shall not be held liable for any losses, damages, expenses, </w:t>
            </w:r>
            <w:proofErr w:type="gramStart"/>
            <w:r>
              <w:rPr>
                <w:rFonts w:ascii="Arial" w:hAnsi="Arial" w:cs="Arial"/>
                <w:sz w:val="20"/>
                <w:szCs w:val="20"/>
              </w:rPr>
              <w:t>claims</w:t>
            </w:r>
            <w:proofErr w:type="gramEnd"/>
            <w:r>
              <w:rPr>
                <w:rFonts w:ascii="Arial" w:hAnsi="Arial" w:cs="Arial"/>
                <w:sz w:val="20"/>
                <w:szCs w:val="20"/>
              </w:rPr>
              <w:t xml:space="preserve"> or liabilities suffered by us as a result of the Bank acting upon e-mail enquiries or confirmation or communication so long as any such e-mail communication emanated from the specified e-mail address.</w:t>
            </w:r>
          </w:p>
          <w:p w14:paraId="41B5A840" w14:textId="77777777" w:rsidR="00A94D22" w:rsidRPr="002C7AA4" w:rsidRDefault="00A94D22" w:rsidP="002349F1">
            <w:pPr>
              <w:jc w:val="both"/>
              <w:rPr>
                <w:rFonts w:ascii="Arial" w:hAnsi="Arial" w:cs="Arial"/>
                <w:b/>
                <w:sz w:val="20"/>
                <w:szCs w:val="20"/>
              </w:rPr>
            </w:pPr>
          </w:p>
          <w:p w14:paraId="710475DD" w14:textId="77777777" w:rsidR="00A94D22" w:rsidRPr="002C7AA4" w:rsidRDefault="00A94D22" w:rsidP="002349F1">
            <w:pPr>
              <w:pStyle w:val="ListParagraph"/>
              <w:numPr>
                <w:ilvl w:val="0"/>
                <w:numId w:val="6"/>
              </w:numPr>
              <w:jc w:val="both"/>
              <w:rPr>
                <w:rFonts w:ascii="Arial" w:hAnsi="Arial" w:cs="Arial"/>
                <w:b/>
                <w:sz w:val="20"/>
                <w:szCs w:val="20"/>
              </w:rPr>
            </w:pPr>
            <w:r>
              <w:rPr>
                <w:rFonts w:ascii="Arial" w:hAnsi="Arial" w:cs="Arial"/>
                <w:spacing w:val="-2"/>
                <w:sz w:val="20"/>
              </w:rPr>
              <w:t>Without prejudice to any provisions herein, while t</w:t>
            </w:r>
            <w:r w:rsidRPr="009B0E00">
              <w:rPr>
                <w:rFonts w:ascii="Arial" w:hAnsi="Arial" w:cs="Arial"/>
                <w:spacing w:val="-2"/>
                <w:sz w:val="20"/>
              </w:rPr>
              <w:t xml:space="preserve">he Bank may at its sole discretion act on </w:t>
            </w:r>
            <w:r>
              <w:rPr>
                <w:rFonts w:ascii="Arial" w:hAnsi="Arial" w:cs="Arial"/>
                <w:spacing w:val="-2"/>
                <w:sz w:val="20"/>
              </w:rPr>
              <w:t>any requests enquiries confirmation or communication</w:t>
            </w:r>
            <w:r w:rsidRPr="009B0E00">
              <w:rPr>
                <w:rFonts w:ascii="Arial" w:hAnsi="Arial" w:cs="Arial"/>
                <w:spacing w:val="-2"/>
                <w:sz w:val="20"/>
              </w:rPr>
              <w:t xml:space="preserve"> which in the Bank’s sole opinion is incomplete, not in accordance with the </w:t>
            </w:r>
            <w:r>
              <w:rPr>
                <w:rFonts w:ascii="Arial" w:hAnsi="Arial" w:cs="Arial"/>
                <w:spacing w:val="-2"/>
                <w:sz w:val="20"/>
              </w:rPr>
              <w:t>Bank’s p</w:t>
            </w:r>
            <w:r w:rsidRPr="009B0E00">
              <w:rPr>
                <w:rFonts w:ascii="Arial" w:hAnsi="Arial" w:cs="Arial"/>
                <w:spacing w:val="-2"/>
                <w:sz w:val="20"/>
              </w:rPr>
              <w:t>rocedure</w:t>
            </w:r>
            <w:r>
              <w:rPr>
                <w:rFonts w:ascii="Arial" w:hAnsi="Arial" w:cs="Arial"/>
                <w:spacing w:val="-2"/>
                <w:sz w:val="20"/>
              </w:rPr>
              <w:t>,</w:t>
            </w:r>
            <w:r w:rsidRPr="009B0E00">
              <w:rPr>
                <w:rFonts w:ascii="Arial" w:hAnsi="Arial" w:cs="Arial"/>
                <w:spacing w:val="-2"/>
                <w:sz w:val="20"/>
              </w:rPr>
              <w:t xml:space="preserve"> suspicious in its contents, </w:t>
            </w:r>
            <w:proofErr w:type="spellStart"/>
            <w:r w:rsidRPr="009B0E00">
              <w:rPr>
                <w:rFonts w:ascii="Arial" w:hAnsi="Arial" w:cs="Arial"/>
                <w:spacing w:val="-2"/>
                <w:sz w:val="20"/>
              </w:rPr>
              <w:t>authorisation</w:t>
            </w:r>
            <w:proofErr w:type="spellEnd"/>
            <w:r w:rsidRPr="009B0E00">
              <w:rPr>
                <w:rFonts w:ascii="Arial" w:hAnsi="Arial" w:cs="Arial"/>
                <w:spacing w:val="-2"/>
                <w:sz w:val="20"/>
              </w:rPr>
              <w:t xml:space="preserve"> and/or origination</w:t>
            </w:r>
            <w:r>
              <w:rPr>
                <w:rFonts w:ascii="Arial" w:hAnsi="Arial" w:cs="Arial"/>
                <w:spacing w:val="-2"/>
                <w:sz w:val="20"/>
              </w:rPr>
              <w:t xml:space="preserve">, the Bank may (but is not obliged to) at its sole discretion decline (without giving any reasons therefore) to comply with any requests enquiries confirmation or communication </w:t>
            </w:r>
            <w:r w:rsidRPr="00BD6B6C">
              <w:rPr>
                <w:rFonts w:ascii="Arial" w:hAnsi="Arial" w:cs="Arial"/>
                <w:spacing w:val="-2"/>
                <w:sz w:val="20"/>
              </w:rPr>
              <w:t xml:space="preserve">where the Bank reasonably doubts </w:t>
            </w:r>
            <w:r>
              <w:rPr>
                <w:rFonts w:ascii="Arial" w:hAnsi="Arial" w:cs="Arial"/>
                <w:spacing w:val="-2"/>
                <w:sz w:val="20"/>
              </w:rPr>
              <w:t xml:space="preserve">or unsure of </w:t>
            </w:r>
            <w:r w:rsidRPr="00BD6B6C">
              <w:rPr>
                <w:rFonts w:ascii="Arial" w:hAnsi="Arial" w:cs="Arial"/>
                <w:spacing w:val="-2"/>
                <w:sz w:val="20"/>
              </w:rPr>
              <w:t xml:space="preserve">its contents, </w:t>
            </w:r>
            <w:proofErr w:type="spellStart"/>
            <w:r w:rsidRPr="00BD6B6C">
              <w:rPr>
                <w:rFonts w:ascii="Arial" w:hAnsi="Arial" w:cs="Arial"/>
                <w:spacing w:val="-2"/>
                <w:sz w:val="20"/>
              </w:rPr>
              <w:t>authorisation</w:t>
            </w:r>
            <w:proofErr w:type="spellEnd"/>
            <w:r w:rsidRPr="00BD6B6C">
              <w:rPr>
                <w:rFonts w:ascii="Arial" w:hAnsi="Arial" w:cs="Arial"/>
                <w:spacing w:val="-2"/>
                <w:sz w:val="20"/>
              </w:rPr>
              <w:t xml:space="preserve">, origination or its compliance with the </w:t>
            </w:r>
            <w:r>
              <w:rPr>
                <w:rFonts w:ascii="Arial" w:hAnsi="Arial" w:cs="Arial"/>
                <w:spacing w:val="-2"/>
                <w:sz w:val="20"/>
              </w:rPr>
              <w:t>p</w:t>
            </w:r>
            <w:r w:rsidRPr="00BD6B6C">
              <w:rPr>
                <w:rFonts w:ascii="Arial" w:hAnsi="Arial" w:cs="Arial"/>
                <w:spacing w:val="-2"/>
                <w:sz w:val="20"/>
              </w:rPr>
              <w:t>rocedures</w:t>
            </w:r>
            <w:r>
              <w:rPr>
                <w:rFonts w:ascii="Arial" w:hAnsi="Arial" w:cs="Arial"/>
                <w:spacing w:val="-2"/>
                <w:sz w:val="20"/>
              </w:rPr>
              <w:t xml:space="preserve"> of the Bank</w:t>
            </w:r>
            <w:r w:rsidRPr="00BD6B6C">
              <w:rPr>
                <w:rFonts w:ascii="Arial" w:hAnsi="Arial" w:cs="Arial"/>
                <w:spacing w:val="-2"/>
                <w:sz w:val="20"/>
              </w:rPr>
              <w:t>.</w:t>
            </w:r>
          </w:p>
          <w:p w14:paraId="532A9E96" w14:textId="77777777" w:rsidR="00A94D22" w:rsidRPr="002C7AA4" w:rsidRDefault="00A94D22" w:rsidP="002349F1">
            <w:pPr>
              <w:pStyle w:val="ListParagraph"/>
              <w:ind w:left="828"/>
              <w:jc w:val="both"/>
              <w:rPr>
                <w:rFonts w:ascii="Arial" w:hAnsi="Arial" w:cs="Arial"/>
                <w:b/>
                <w:sz w:val="20"/>
                <w:szCs w:val="20"/>
              </w:rPr>
            </w:pPr>
          </w:p>
          <w:p w14:paraId="2512D1B6" w14:textId="7F05F2FE" w:rsidR="00A94D22" w:rsidRPr="00DF2B08" w:rsidRDefault="00A94D22" w:rsidP="002349F1">
            <w:pPr>
              <w:pStyle w:val="ListParagraph"/>
              <w:numPr>
                <w:ilvl w:val="0"/>
                <w:numId w:val="6"/>
              </w:numPr>
              <w:jc w:val="both"/>
              <w:rPr>
                <w:rFonts w:ascii="Arial" w:hAnsi="Arial" w:cs="Arial"/>
                <w:b/>
                <w:sz w:val="20"/>
                <w:szCs w:val="20"/>
              </w:rPr>
            </w:pPr>
            <w:r w:rsidRPr="00BD6B6C">
              <w:rPr>
                <w:rFonts w:ascii="Arial" w:hAnsi="Arial" w:cs="Arial"/>
                <w:spacing w:val="-2"/>
                <w:sz w:val="20"/>
              </w:rPr>
              <w:t xml:space="preserve">The Bank shall provide prompt notice, which may be by </w:t>
            </w:r>
            <w:r>
              <w:rPr>
                <w:rFonts w:ascii="Arial" w:hAnsi="Arial" w:cs="Arial"/>
                <w:spacing w:val="-2"/>
                <w:sz w:val="20"/>
              </w:rPr>
              <w:t>email/telephone/telefax or any other modes as the Bank deems fit</w:t>
            </w:r>
            <w:r w:rsidRPr="00BD6B6C">
              <w:rPr>
                <w:rFonts w:ascii="Arial" w:hAnsi="Arial" w:cs="Arial"/>
                <w:spacing w:val="-2"/>
                <w:sz w:val="20"/>
              </w:rPr>
              <w:t xml:space="preserve">, to </w:t>
            </w:r>
            <w:r>
              <w:rPr>
                <w:rFonts w:ascii="Arial" w:hAnsi="Arial" w:cs="Arial"/>
                <w:spacing w:val="-2"/>
                <w:sz w:val="20"/>
              </w:rPr>
              <w:t>us</w:t>
            </w:r>
            <w:r w:rsidRPr="00BD6B6C">
              <w:rPr>
                <w:rFonts w:ascii="Arial" w:hAnsi="Arial" w:cs="Arial"/>
                <w:spacing w:val="-2"/>
                <w:sz w:val="20"/>
              </w:rPr>
              <w:t xml:space="preserve"> of any </w:t>
            </w:r>
            <w:r>
              <w:rPr>
                <w:rFonts w:ascii="Arial" w:hAnsi="Arial" w:cs="Arial"/>
                <w:spacing w:val="-2"/>
                <w:sz w:val="20"/>
              </w:rPr>
              <w:t>declined</w:t>
            </w:r>
            <w:r w:rsidRPr="00BD6B6C">
              <w:rPr>
                <w:rFonts w:ascii="Arial" w:hAnsi="Arial" w:cs="Arial"/>
                <w:spacing w:val="-2"/>
                <w:sz w:val="20"/>
              </w:rPr>
              <w:t xml:space="preserve"> </w:t>
            </w:r>
            <w:r>
              <w:rPr>
                <w:rFonts w:ascii="Arial" w:hAnsi="Arial" w:cs="Arial"/>
                <w:spacing w:val="-2"/>
                <w:sz w:val="20"/>
              </w:rPr>
              <w:t xml:space="preserve">requests </w:t>
            </w:r>
            <w:r w:rsidR="001E3907">
              <w:rPr>
                <w:rFonts w:ascii="Arial" w:hAnsi="Arial" w:cs="Arial"/>
                <w:spacing w:val="-2"/>
                <w:sz w:val="20"/>
              </w:rPr>
              <w:t xml:space="preserve">of </w:t>
            </w:r>
            <w:r>
              <w:rPr>
                <w:rFonts w:ascii="Arial" w:hAnsi="Arial" w:cs="Arial"/>
                <w:spacing w:val="-2"/>
                <w:sz w:val="20"/>
              </w:rPr>
              <w:t>enquiries</w:t>
            </w:r>
            <w:r w:rsidR="000A3EDC">
              <w:rPr>
                <w:rFonts w:ascii="Arial" w:hAnsi="Arial" w:cs="Arial"/>
                <w:spacing w:val="-2"/>
                <w:sz w:val="20"/>
              </w:rPr>
              <w:t>,</w:t>
            </w:r>
            <w:r>
              <w:rPr>
                <w:rFonts w:ascii="Arial" w:hAnsi="Arial" w:cs="Arial"/>
                <w:spacing w:val="-2"/>
                <w:sz w:val="20"/>
              </w:rPr>
              <w:t xml:space="preserve"> </w:t>
            </w:r>
            <w:proofErr w:type="gramStart"/>
            <w:r>
              <w:rPr>
                <w:rFonts w:ascii="Arial" w:hAnsi="Arial" w:cs="Arial"/>
                <w:spacing w:val="-2"/>
                <w:sz w:val="20"/>
              </w:rPr>
              <w:t>confirmation</w:t>
            </w:r>
            <w:proofErr w:type="gramEnd"/>
            <w:r>
              <w:rPr>
                <w:rFonts w:ascii="Arial" w:hAnsi="Arial" w:cs="Arial"/>
                <w:spacing w:val="-2"/>
                <w:sz w:val="20"/>
              </w:rPr>
              <w:t xml:space="preserve"> or communication</w:t>
            </w:r>
            <w:r w:rsidRPr="00BD6B6C">
              <w:rPr>
                <w:rFonts w:ascii="Arial" w:hAnsi="Arial" w:cs="Arial"/>
                <w:spacing w:val="-2"/>
                <w:sz w:val="20"/>
              </w:rPr>
              <w:t>.</w:t>
            </w:r>
            <w:r>
              <w:rPr>
                <w:rFonts w:ascii="Arial" w:hAnsi="Arial" w:cs="Arial"/>
                <w:spacing w:val="-2"/>
                <w:sz w:val="20"/>
              </w:rPr>
              <w:t xml:space="preserve"> Under no circumstances shall the Bank be obliged to (but the Bank may through such means as the Bank in its sole discretion decides) verify the </w:t>
            </w:r>
            <w:r w:rsidRPr="00BD6B6C">
              <w:rPr>
                <w:rFonts w:ascii="Arial" w:hAnsi="Arial" w:cs="Arial"/>
                <w:spacing w:val="-2"/>
                <w:sz w:val="20"/>
              </w:rPr>
              <w:t xml:space="preserve">contents, </w:t>
            </w:r>
            <w:proofErr w:type="spellStart"/>
            <w:r w:rsidRPr="00BD6B6C">
              <w:rPr>
                <w:rFonts w:ascii="Arial" w:hAnsi="Arial" w:cs="Arial"/>
                <w:spacing w:val="-2"/>
                <w:sz w:val="20"/>
              </w:rPr>
              <w:t>authorisation</w:t>
            </w:r>
            <w:proofErr w:type="spellEnd"/>
            <w:r w:rsidRPr="00BD6B6C">
              <w:rPr>
                <w:rFonts w:ascii="Arial" w:hAnsi="Arial" w:cs="Arial"/>
                <w:spacing w:val="-2"/>
                <w:sz w:val="20"/>
              </w:rPr>
              <w:t>, origination</w:t>
            </w:r>
            <w:r>
              <w:rPr>
                <w:rFonts w:ascii="Arial" w:hAnsi="Arial" w:cs="Arial"/>
                <w:spacing w:val="-2"/>
                <w:sz w:val="20"/>
              </w:rPr>
              <w:t xml:space="preserve">, delivery or receipt of any </w:t>
            </w:r>
            <w:proofErr w:type="gramStart"/>
            <w:r>
              <w:rPr>
                <w:rFonts w:ascii="Arial" w:hAnsi="Arial" w:cs="Arial"/>
                <w:spacing w:val="-2"/>
                <w:sz w:val="20"/>
              </w:rPr>
              <w:t>requests</w:t>
            </w:r>
            <w:proofErr w:type="gramEnd"/>
            <w:r>
              <w:rPr>
                <w:rFonts w:ascii="Arial" w:hAnsi="Arial" w:cs="Arial"/>
                <w:spacing w:val="-2"/>
                <w:sz w:val="20"/>
              </w:rPr>
              <w:t xml:space="preserve"> enquiries</w:t>
            </w:r>
            <w:r w:rsidR="000A3EDC">
              <w:rPr>
                <w:rFonts w:ascii="Arial" w:hAnsi="Arial" w:cs="Arial"/>
                <w:spacing w:val="-2"/>
                <w:sz w:val="20"/>
              </w:rPr>
              <w:t>,</w:t>
            </w:r>
            <w:r>
              <w:rPr>
                <w:rFonts w:ascii="Arial" w:hAnsi="Arial" w:cs="Arial"/>
                <w:spacing w:val="-2"/>
                <w:sz w:val="20"/>
              </w:rPr>
              <w:t xml:space="preserve"> confirmation</w:t>
            </w:r>
            <w:r w:rsidR="000A3EDC">
              <w:rPr>
                <w:rFonts w:ascii="Arial" w:hAnsi="Arial" w:cs="Arial"/>
                <w:spacing w:val="-2"/>
                <w:sz w:val="20"/>
              </w:rPr>
              <w:t>,</w:t>
            </w:r>
            <w:r>
              <w:rPr>
                <w:rFonts w:ascii="Arial" w:hAnsi="Arial" w:cs="Arial"/>
                <w:spacing w:val="-2"/>
                <w:sz w:val="20"/>
              </w:rPr>
              <w:t xml:space="preserve"> communication or documents.</w:t>
            </w:r>
          </w:p>
        </w:tc>
      </w:tr>
      <w:tr w:rsidR="00C63BD5" w14:paraId="462E0686" w14:textId="77777777" w:rsidTr="000A748C">
        <w:tblPrEx>
          <w:tblLook w:val="0000" w:firstRow="0" w:lastRow="0" w:firstColumn="0" w:lastColumn="0" w:noHBand="0" w:noVBand="0"/>
        </w:tblPrEx>
        <w:trPr>
          <w:trHeight w:val="362"/>
        </w:trPr>
        <w:tc>
          <w:tcPr>
            <w:tcW w:w="3397" w:type="dxa"/>
            <w:tcBorders>
              <w:left w:val="nil"/>
              <w:bottom w:val="single" w:sz="4" w:space="0" w:color="auto"/>
              <w:right w:val="nil"/>
            </w:tcBorders>
          </w:tcPr>
          <w:p w14:paraId="29B90286" w14:textId="77777777" w:rsidR="00590939" w:rsidRPr="003D726D" w:rsidRDefault="00590939" w:rsidP="00DF2B08">
            <w:pPr>
              <w:ind w:left="108"/>
              <w:rPr>
                <w:rFonts w:ascii="Arial" w:hAnsi="Arial" w:cs="Arial"/>
                <w:sz w:val="20"/>
                <w:szCs w:val="20"/>
              </w:rPr>
            </w:pPr>
          </w:p>
        </w:tc>
        <w:tc>
          <w:tcPr>
            <w:tcW w:w="5954" w:type="dxa"/>
            <w:gridSpan w:val="3"/>
            <w:tcBorders>
              <w:left w:val="nil"/>
              <w:bottom w:val="single" w:sz="4" w:space="0" w:color="auto"/>
              <w:right w:val="nil"/>
            </w:tcBorders>
          </w:tcPr>
          <w:p w14:paraId="5955A87F" w14:textId="6B229B9F" w:rsidR="00590939" w:rsidRPr="003D726D" w:rsidRDefault="00590939" w:rsidP="00DF2B08">
            <w:pPr>
              <w:ind w:left="108"/>
              <w:rPr>
                <w:rFonts w:ascii="Arial" w:hAnsi="Arial" w:cs="Arial"/>
                <w:sz w:val="20"/>
                <w:szCs w:val="20"/>
              </w:rPr>
            </w:pPr>
          </w:p>
        </w:tc>
      </w:tr>
      <w:tr w:rsidR="000C1FE8" w:rsidRPr="00883F37" w14:paraId="0D7F7AE4" w14:textId="77777777" w:rsidTr="000A748C">
        <w:trPr>
          <w:trHeight w:val="309"/>
        </w:trPr>
        <w:tc>
          <w:tcPr>
            <w:tcW w:w="9351" w:type="dxa"/>
            <w:gridSpan w:val="4"/>
            <w:tcBorders>
              <w:bottom w:val="single" w:sz="4" w:space="0" w:color="auto"/>
            </w:tcBorders>
            <w:shd w:val="pct15" w:color="auto" w:fill="auto"/>
          </w:tcPr>
          <w:p w14:paraId="6EBD1C37" w14:textId="2F1295C2" w:rsidR="000C1FE8" w:rsidRDefault="000C1FE8" w:rsidP="00DF2B08">
            <w:pPr>
              <w:rPr>
                <w:rFonts w:ascii="Arial" w:hAnsi="Arial" w:cs="Arial"/>
                <w:b/>
                <w:sz w:val="20"/>
                <w:szCs w:val="20"/>
              </w:rPr>
            </w:pPr>
            <w:r>
              <w:rPr>
                <w:rFonts w:ascii="Arial" w:hAnsi="Arial" w:cs="Arial"/>
                <w:b/>
                <w:sz w:val="20"/>
                <w:szCs w:val="20"/>
              </w:rPr>
              <w:t>PART C: AUTO-FAX ADVICE(S)</w:t>
            </w:r>
          </w:p>
          <w:p w14:paraId="4E8F41B6" w14:textId="77777777" w:rsidR="00DF1EE7" w:rsidRDefault="00DF1EE7" w:rsidP="00DF1EE7">
            <w:pPr>
              <w:rPr>
                <w:rFonts w:ascii="Arial" w:hAnsi="Arial" w:cs="Arial"/>
                <w:i/>
                <w:iCs/>
                <w:sz w:val="20"/>
                <w:szCs w:val="20"/>
              </w:rPr>
            </w:pPr>
          </w:p>
          <w:p w14:paraId="35BFAB2F" w14:textId="282D6019" w:rsidR="00DF1EE7" w:rsidRPr="000A748C" w:rsidRDefault="00DF1EE7" w:rsidP="00DF1EE7">
            <w:pPr>
              <w:rPr>
                <w:rFonts w:ascii="Arial" w:hAnsi="Arial" w:cs="Arial"/>
                <w:i/>
                <w:iCs/>
                <w:sz w:val="20"/>
                <w:szCs w:val="20"/>
              </w:rPr>
            </w:pPr>
            <w:r w:rsidRPr="000A748C">
              <w:rPr>
                <w:rFonts w:ascii="Arial" w:hAnsi="Arial" w:cs="Arial"/>
                <w:i/>
                <w:iCs/>
                <w:sz w:val="20"/>
                <w:szCs w:val="20"/>
              </w:rPr>
              <w:t>Pl</w:t>
            </w:r>
            <w:r>
              <w:rPr>
                <w:rFonts w:ascii="Arial" w:hAnsi="Arial" w:cs="Arial"/>
                <w:i/>
                <w:iCs/>
                <w:sz w:val="20"/>
                <w:szCs w:val="20"/>
              </w:rPr>
              <w:t>ease</w:t>
            </w:r>
            <w:r w:rsidRPr="000A748C">
              <w:rPr>
                <w:rFonts w:ascii="Arial" w:hAnsi="Arial" w:cs="Arial"/>
                <w:i/>
                <w:iCs/>
                <w:sz w:val="20"/>
                <w:szCs w:val="20"/>
              </w:rPr>
              <w:t xml:space="preserve"> tick </w:t>
            </w:r>
            <w:proofErr w:type="gramStart"/>
            <w:r w:rsidRPr="000A748C">
              <w:rPr>
                <w:rFonts w:ascii="Arial" w:hAnsi="Arial" w:cs="Arial"/>
                <w:i/>
                <w:iCs/>
                <w:sz w:val="20"/>
                <w:szCs w:val="20"/>
              </w:rPr>
              <w:t>one :</w:t>
            </w:r>
            <w:proofErr w:type="gramEnd"/>
            <w:r w:rsidRPr="000A748C">
              <w:rPr>
                <w:rFonts w:ascii="Arial" w:hAnsi="Arial" w:cs="Arial"/>
                <w:i/>
                <w:iCs/>
                <w:sz w:val="20"/>
                <w:szCs w:val="20"/>
              </w:rPr>
              <w:t xml:space="preserve"> </w:t>
            </w:r>
          </w:p>
          <w:p w14:paraId="15C5851C" w14:textId="45F746FE" w:rsidR="00DF1EE7" w:rsidRDefault="003E19EC" w:rsidP="00DF2B08">
            <w:pPr>
              <w:rPr>
                <w:rFonts w:ascii="Arial" w:hAnsi="Arial" w:cs="Arial"/>
                <w:sz w:val="20"/>
                <w:szCs w:val="20"/>
              </w:rPr>
            </w:pPr>
            <w:sdt>
              <w:sdtPr>
                <w:rPr>
                  <w:rFonts w:ascii="Arial" w:hAnsi="Arial" w:cs="Arial"/>
                  <w:sz w:val="20"/>
                  <w:szCs w:val="20"/>
                </w:rPr>
                <w:id w:val="-1082365898"/>
                <w14:checkbox>
                  <w14:checked w14:val="0"/>
                  <w14:checkedState w14:val="2612" w14:font="MS Gothic"/>
                  <w14:uncheckedState w14:val="2610" w14:font="MS Gothic"/>
                </w14:checkbox>
              </w:sdtPr>
              <w:sdtEndPr/>
              <w:sdtContent>
                <w:r w:rsidR="00A44C65">
                  <w:rPr>
                    <w:rFonts w:ascii="MS Gothic" w:eastAsia="MS Gothic" w:hAnsi="MS Gothic" w:cs="Arial" w:hint="eastAsia"/>
                    <w:sz w:val="20"/>
                    <w:szCs w:val="20"/>
                  </w:rPr>
                  <w:t>☐</w:t>
                </w:r>
              </w:sdtContent>
            </w:sdt>
            <w:r w:rsidR="00DF1EE7">
              <w:rPr>
                <w:rFonts w:ascii="Arial" w:hAnsi="Arial" w:cs="Arial"/>
                <w:sz w:val="20"/>
                <w:szCs w:val="20"/>
              </w:rPr>
              <w:t xml:space="preserve"> To remove Auto-Fax Service </w:t>
            </w:r>
          </w:p>
          <w:p w14:paraId="52337BF0" w14:textId="050C722D" w:rsidR="000C1FE8" w:rsidRDefault="003E19EC" w:rsidP="00B26D17">
            <w:pPr>
              <w:ind w:left="316" w:hanging="316"/>
              <w:rPr>
                <w:rFonts w:ascii="Arial" w:hAnsi="Arial" w:cs="Arial"/>
                <w:sz w:val="20"/>
                <w:szCs w:val="20"/>
              </w:rPr>
            </w:pPr>
            <w:sdt>
              <w:sdtPr>
                <w:rPr>
                  <w:rFonts w:ascii="Arial" w:hAnsi="Arial" w:cs="Arial"/>
                  <w:sz w:val="20"/>
                  <w:szCs w:val="20"/>
                </w:rPr>
                <w:id w:val="1883213224"/>
                <w14:checkbox>
                  <w14:checked w14:val="0"/>
                  <w14:checkedState w14:val="2612" w14:font="MS Gothic"/>
                  <w14:uncheckedState w14:val="2610" w14:font="MS Gothic"/>
                </w14:checkbox>
              </w:sdtPr>
              <w:sdtEndPr/>
              <w:sdtContent>
                <w:r w:rsidR="00A44C65">
                  <w:rPr>
                    <w:rFonts w:ascii="MS Gothic" w:eastAsia="MS Gothic" w:hAnsi="MS Gothic" w:cs="Arial" w:hint="eastAsia"/>
                    <w:sz w:val="20"/>
                    <w:szCs w:val="20"/>
                  </w:rPr>
                  <w:t>☐</w:t>
                </w:r>
              </w:sdtContent>
            </w:sdt>
            <w:r w:rsidR="00DF1EE7" w:rsidRPr="004D1320">
              <w:rPr>
                <w:rFonts w:ascii="Arial" w:hAnsi="Arial" w:cs="Arial"/>
                <w:sz w:val="20"/>
                <w:szCs w:val="20"/>
              </w:rPr>
              <w:t xml:space="preserve"> </w:t>
            </w:r>
            <w:r w:rsidR="000C1FE8" w:rsidRPr="004D1320">
              <w:rPr>
                <w:rFonts w:ascii="Arial" w:hAnsi="Arial" w:cs="Arial"/>
                <w:sz w:val="20"/>
                <w:szCs w:val="20"/>
              </w:rPr>
              <w:t xml:space="preserve">To </w:t>
            </w:r>
            <w:r w:rsidR="00B26D17">
              <w:rPr>
                <w:rFonts w:ascii="Arial" w:hAnsi="Arial" w:cs="Arial"/>
                <w:sz w:val="20"/>
                <w:szCs w:val="20"/>
              </w:rPr>
              <w:t xml:space="preserve">update records to </w:t>
            </w:r>
            <w:r w:rsidR="000C1FE8" w:rsidRPr="004D1320">
              <w:rPr>
                <w:rFonts w:ascii="Arial" w:hAnsi="Arial" w:cs="Arial"/>
                <w:sz w:val="20"/>
                <w:szCs w:val="20"/>
              </w:rPr>
              <w:t xml:space="preserve">receive </w:t>
            </w:r>
            <w:r w:rsidR="000C1FE8">
              <w:rPr>
                <w:rFonts w:ascii="Arial" w:hAnsi="Arial" w:cs="Arial"/>
                <w:sz w:val="20"/>
                <w:szCs w:val="20"/>
              </w:rPr>
              <w:t>trade transaction advice</w:t>
            </w:r>
            <w:r w:rsidR="00DF1EE7">
              <w:rPr>
                <w:rFonts w:ascii="Arial" w:hAnsi="Arial" w:cs="Arial"/>
                <w:sz w:val="20"/>
                <w:szCs w:val="20"/>
              </w:rPr>
              <w:t>(s)</w:t>
            </w:r>
            <w:r w:rsidR="000C1FE8">
              <w:rPr>
                <w:rFonts w:ascii="Arial" w:hAnsi="Arial" w:cs="Arial"/>
                <w:sz w:val="20"/>
                <w:szCs w:val="20"/>
              </w:rPr>
              <w:t xml:space="preserve"> via facsimile</w:t>
            </w:r>
            <w:r w:rsidR="00DF1EE7">
              <w:rPr>
                <w:rFonts w:ascii="Arial" w:hAnsi="Arial" w:cs="Arial"/>
                <w:sz w:val="20"/>
                <w:szCs w:val="20"/>
              </w:rPr>
              <w:t xml:space="preserve"> per the number(s) listed </w:t>
            </w:r>
            <w:proofErr w:type="gramStart"/>
            <w:r w:rsidR="00DF1EE7">
              <w:rPr>
                <w:rFonts w:ascii="Arial" w:hAnsi="Arial" w:cs="Arial"/>
                <w:sz w:val="20"/>
                <w:szCs w:val="20"/>
              </w:rPr>
              <w:t>herein :</w:t>
            </w:r>
            <w:proofErr w:type="gramEnd"/>
            <w:r w:rsidR="000B6C2A">
              <w:rPr>
                <w:rFonts w:ascii="Arial" w:hAnsi="Arial" w:cs="Arial"/>
                <w:sz w:val="20"/>
                <w:szCs w:val="20"/>
              </w:rPr>
              <w:t xml:space="preserve"> </w:t>
            </w:r>
          </w:p>
          <w:p w14:paraId="67F06C81" w14:textId="4A701614" w:rsidR="00440DBE" w:rsidRPr="004D1320" w:rsidRDefault="00440DBE" w:rsidP="00DF1EE7">
            <w:pPr>
              <w:rPr>
                <w:rFonts w:ascii="Arial" w:hAnsi="Arial" w:cs="Arial"/>
                <w:sz w:val="20"/>
                <w:szCs w:val="20"/>
              </w:rPr>
            </w:pPr>
          </w:p>
        </w:tc>
      </w:tr>
      <w:tr w:rsidR="00403AE8" w:rsidRPr="00883F37" w14:paraId="2D94CB54" w14:textId="77777777" w:rsidTr="000A748C">
        <w:trPr>
          <w:trHeight w:val="425"/>
        </w:trPr>
        <w:tc>
          <w:tcPr>
            <w:tcW w:w="3397" w:type="dxa"/>
          </w:tcPr>
          <w:p w14:paraId="32F325A6" w14:textId="338662D4" w:rsidR="00403AE8" w:rsidRPr="000A748C" w:rsidRDefault="00440DBE" w:rsidP="00DF2B08">
            <w:pPr>
              <w:rPr>
                <w:rFonts w:ascii="Arial" w:hAnsi="Arial" w:cs="Arial"/>
                <w:sz w:val="20"/>
                <w:szCs w:val="20"/>
              </w:rPr>
            </w:pPr>
            <w:r>
              <w:rPr>
                <w:rFonts w:ascii="Arial" w:hAnsi="Arial" w:cs="Arial"/>
                <w:sz w:val="20"/>
                <w:szCs w:val="20"/>
              </w:rPr>
              <w:t>Primary Number</w:t>
            </w:r>
            <w:r w:rsidDel="000E2408">
              <w:rPr>
                <w:rFonts w:ascii="Arial" w:hAnsi="Arial" w:cs="Arial"/>
                <w:sz w:val="20"/>
                <w:szCs w:val="20"/>
                <w:shd w:val="clear" w:color="auto" w:fill="D9D9D9" w:themeFill="background1" w:themeFillShade="D9"/>
              </w:rPr>
              <w:t xml:space="preserve"> </w:t>
            </w:r>
          </w:p>
        </w:tc>
        <w:tc>
          <w:tcPr>
            <w:tcW w:w="5954" w:type="dxa"/>
            <w:gridSpan w:val="3"/>
          </w:tcPr>
          <w:p w14:paraId="2EA027A2" w14:textId="05705247" w:rsidR="00403AE8" w:rsidRDefault="00403AE8" w:rsidP="00DF2B08">
            <w:pPr>
              <w:rPr>
                <w:rFonts w:ascii="Arial" w:hAnsi="Arial" w:cs="Arial"/>
                <w:sz w:val="20"/>
                <w:szCs w:val="20"/>
              </w:rPr>
            </w:pPr>
            <w:r>
              <w:rPr>
                <w:rFonts w:ascii="Arial" w:hAnsi="Arial" w:cs="Arial"/>
                <w:sz w:val="20"/>
                <w:szCs w:val="20"/>
              </w:rPr>
              <w:fldChar w:fldCharType="begin">
                <w:ffData>
                  <w:name w:val=""/>
                  <w:enabled/>
                  <w:calcOnExit w:val="0"/>
                  <w:textInput>
                    <w:maxLength w:val="14"/>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p w14:paraId="11816F3A" w14:textId="458A3C01" w:rsidR="00403AE8" w:rsidRPr="00883F37" w:rsidRDefault="00403AE8" w:rsidP="00DF2B08">
            <w:pPr>
              <w:rPr>
                <w:rFonts w:ascii="Arial" w:hAnsi="Arial" w:cs="Arial"/>
                <w:sz w:val="20"/>
                <w:szCs w:val="20"/>
              </w:rPr>
            </w:pPr>
          </w:p>
        </w:tc>
      </w:tr>
      <w:tr w:rsidR="00403AE8" w14:paraId="2890E6DE" w14:textId="77777777" w:rsidTr="000A748C">
        <w:trPr>
          <w:trHeight w:val="425"/>
        </w:trPr>
        <w:tc>
          <w:tcPr>
            <w:tcW w:w="3397" w:type="dxa"/>
          </w:tcPr>
          <w:p w14:paraId="67F2B16A" w14:textId="77777777" w:rsidR="00DF1EE7" w:rsidRDefault="00440DBE" w:rsidP="00DF2B08">
            <w:pPr>
              <w:rPr>
                <w:rFonts w:ascii="Arial" w:hAnsi="Arial" w:cs="Arial"/>
                <w:sz w:val="20"/>
                <w:szCs w:val="20"/>
              </w:rPr>
            </w:pPr>
            <w:r>
              <w:rPr>
                <w:rFonts w:ascii="Arial" w:hAnsi="Arial" w:cs="Arial"/>
                <w:sz w:val="20"/>
                <w:szCs w:val="20"/>
              </w:rPr>
              <w:t xml:space="preserve">Secondary Number: </w:t>
            </w:r>
          </w:p>
          <w:p w14:paraId="2B989454" w14:textId="632CCCCD" w:rsidR="00403AE8" w:rsidRPr="000A748C" w:rsidRDefault="00440DBE" w:rsidP="00DF2B08">
            <w:pPr>
              <w:rPr>
                <w:rFonts w:ascii="Arial" w:hAnsi="Arial" w:cs="Arial"/>
                <w:i/>
                <w:iCs/>
                <w:sz w:val="20"/>
                <w:szCs w:val="20"/>
                <w:shd w:val="clear" w:color="auto" w:fill="D9D9D9" w:themeFill="background1" w:themeFillShade="D9"/>
              </w:rPr>
            </w:pPr>
            <w:r w:rsidRPr="000A748C">
              <w:rPr>
                <w:rFonts w:ascii="Arial" w:hAnsi="Arial" w:cs="Arial"/>
                <w:i/>
                <w:iCs/>
                <w:sz w:val="20"/>
                <w:szCs w:val="20"/>
              </w:rPr>
              <w:t>To be used only when fax to Primary Number is unsuccessful</w:t>
            </w:r>
            <w:r w:rsidRPr="000A748C" w:rsidDel="00440DBE">
              <w:rPr>
                <w:rFonts w:ascii="Arial" w:hAnsi="Arial" w:cs="Arial"/>
                <w:i/>
                <w:iCs/>
                <w:sz w:val="20"/>
                <w:szCs w:val="20"/>
                <w:shd w:val="clear" w:color="auto" w:fill="D9D9D9" w:themeFill="background1" w:themeFillShade="D9"/>
              </w:rPr>
              <w:t xml:space="preserve"> </w:t>
            </w:r>
          </w:p>
          <w:p w14:paraId="639101BC" w14:textId="79EA4651" w:rsidR="00857140" w:rsidRDefault="00857140" w:rsidP="00DF2B08">
            <w:pPr>
              <w:rPr>
                <w:rFonts w:ascii="Arial" w:hAnsi="Arial" w:cs="Arial"/>
                <w:sz w:val="20"/>
                <w:szCs w:val="20"/>
              </w:rPr>
            </w:pPr>
          </w:p>
        </w:tc>
        <w:tc>
          <w:tcPr>
            <w:tcW w:w="5954" w:type="dxa"/>
            <w:gridSpan w:val="3"/>
          </w:tcPr>
          <w:p w14:paraId="35385D94" w14:textId="785AA7CF" w:rsidR="00403AE8" w:rsidRDefault="00403AE8" w:rsidP="00DF2B08">
            <w:pPr>
              <w:rPr>
                <w:rFonts w:ascii="Arial" w:hAnsi="Arial" w:cs="Arial"/>
                <w:sz w:val="20"/>
                <w:szCs w:val="20"/>
              </w:rPr>
            </w:pPr>
            <w:r>
              <w:rPr>
                <w:rFonts w:ascii="Arial" w:hAnsi="Arial" w:cs="Arial"/>
                <w:sz w:val="20"/>
                <w:szCs w:val="20"/>
              </w:rPr>
              <w:fldChar w:fldCharType="begin">
                <w:ffData>
                  <w:name w:val="Text2"/>
                  <w:enabled/>
                  <w:calcOnExit w:val="0"/>
                  <w:textInput>
                    <w:maxLength w:val="14"/>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p w14:paraId="512C38EE" w14:textId="48B9B787" w:rsidR="00403AE8" w:rsidRDefault="00403AE8" w:rsidP="00DF2B08">
            <w:pPr>
              <w:rPr>
                <w:rFonts w:ascii="Arial" w:hAnsi="Arial" w:cs="Arial"/>
                <w:sz w:val="20"/>
                <w:szCs w:val="20"/>
              </w:rPr>
            </w:pPr>
          </w:p>
        </w:tc>
      </w:tr>
      <w:tr w:rsidR="0030404D" w14:paraId="4D9CDDB2" w14:textId="77777777" w:rsidTr="000A748C">
        <w:tblPrEx>
          <w:tblLook w:val="0000" w:firstRow="0" w:lastRow="0" w:firstColumn="0" w:lastColumn="0" w:noHBand="0" w:noVBand="0"/>
        </w:tblPrEx>
        <w:trPr>
          <w:trHeight w:val="710"/>
        </w:trPr>
        <w:tc>
          <w:tcPr>
            <w:tcW w:w="9351" w:type="dxa"/>
            <w:gridSpan w:val="4"/>
          </w:tcPr>
          <w:p w14:paraId="59F59569" w14:textId="565122FE" w:rsidR="0030404D" w:rsidRDefault="0030404D" w:rsidP="00DF2B08">
            <w:pPr>
              <w:rPr>
                <w:rFonts w:ascii="Arial" w:hAnsi="Arial" w:cs="Arial"/>
                <w:sz w:val="20"/>
                <w:szCs w:val="20"/>
              </w:rPr>
            </w:pPr>
            <w:r w:rsidRPr="00DF2B08">
              <w:rPr>
                <w:rFonts w:ascii="Arial" w:hAnsi="Arial" w:cs="Arial"/>
                <w:b/>
                <w:sz w:val="20"/>
                <w:szCs w:val="20"/>
                <w:u w:val="single"/>
              </w:rPr>
              <w:t>Part C Condition</w:t>
            </w:r>
            <w:r>
              <w:rPr>
                <w:rFonts w:ascii="Arial" w:hAnsi="Arial" w:cs="Arial"/>
                <w:sz w:val="20"/>
                <w:szCs w:val="20"/>
              </w:rPr>
              <w:t xml:space="preserve">: </w:t>
            </w:r>
          </w:p>
          <w:p w14:paraId="713CD182" w14:textId="77777777" w:rsidR="0030404D" w:rsidRDefault="0030404D" w:rsidP="002349F1">
            <w:pPr>
              <w:pStyle w:val="ListParagraph"/>
              <w:numPr>
                <w:ilvl w:val="0"/>
                <w:numId w:val="5"/>
              </w:numPr>
              <w:ind w:left="360"/>
              <w:jc w:val="both"/>
              <w:rPr>
                <w:rFonts w:ascii="Arial" w:hAnsi="Arial" w:cs="Arial"/>
                <w:sz w:val="20"/>
                <w:szCs w:val="20"/>
              </w:rPr>
            </w:pPr>
            <w:r w:rsidRPr="003D726D">
              <w:rPr>
                <w:rFonts w:ascii="Arial" w:hAnsi="Arial" w:cs="Arial"/>
                <w:sz w:val="20"/>
                <w:szCs w:val="20"/>
              </w:rPr>
              <w:t xml:space="preserve">We unconditionally agree that all such faxed advice(s) shall not be sent to us by postal mail. We shall notify the Bank in writing in the event we require the faxed </w:t>
            </w:r>
            <w:proofErr w:type="gramStart"/>
            <w:r w:rsidRPr="003D726D">
              <w:rPr>
                <w:rFonts w:ascii="Arial" w:hAnsi="Arial" w:cs="Arial"/>
                <w:sz w:val="20"/>
                <w:szCs w:val="20"/>
              </w:rPr>
              <w:t>advices</w:t>
            </w:r>
            <w:proofErr w:type="gramEnd"/>
            <w:r w:rsidRPr="003D726D">
              <w:rPr>
                <w:rFonts w:ascii="Arial" w:hAnsi="Arial" w:cs="Arial"/>
                <w:sz w:val="20"/>
                <w:szCs w:val="20"/>
              </w:rPr>
              <w:t xml:space="preserve"> to be sent by postal mail and the Bank shall accede to our request(s) on best effort basis.</w:t>
            </w:r>
          </w:p>
          <w:p w14:paraId="251E216E" w14:textId="77777777" w:rsidR="00403AE8" w:rsidRPr="00CF77C1" w:rsidRDefault="00403AE8" w:rsidP="002349F1">
            <w:pPr>
              <w:pStyle w:val="ListParagraph"/>
              <w:numPr>
                <w:ilvl w:val="0"/>
                <w:numId w:val="5"/>
              </w:numPr>
              <w:ind w:left="360"/>
              <w:jc w:val="both"/>
              <w:rPr>
                <w:rFonts w:ascii="Arial" w:hAnsi="Arial" w:cs="Arial"/>
                <w:sz w:val="20"/>
                <w:szCs w:val="20"/>
              </w:rPr>
            </w:pPr>
            <w:r w:rsidRPr="00CF77C1">
              <w:rPr>
                <w:rFonts w:ascii="Arial" w:hAnsi="Arial" w:cs="Arial"/>
                <w:sz w:val="20"/>
                <w:szCs w:val="20"/>
              </w:rPr>
              <w:lastRenderedPageBreak/>
              <w:t>We acknowledge that the Bank will reach out to us using the Primary Number assigned. The Secondary Number is only to be used when fax to the Primary Number is unsuccessful.</w:t>
            </w:r>
          </w:p>
          <w:p w14:paraId="3D71B0EA" w14:textId="11207466" w:rsidR="00C1049A" w:rsidRPr="003D726D" w:rsidRDefault="00C1049A" w:rsidP="000A748C">
            <w:pPr>
              <w:pStyle w:val="ListParagraph"/>
              <w:ind w:left="360"/>
              <w:jc w:val="both"/>
              <w:rPr>
                <w:rFonts w:ascii="Arial" w:hAnsi="Arial" w:cs="Arial"/>
                <w:sz w:val="20"/>
                <w:szCs w:val="20"/>
              </w:rPr>
            </w:pPr>
          </w:p>
        </w:tc>
      </w:tr>
    </w:tbl>
    <w:p w14:paraId="15F1C398" w14:textId="56872E6B" w:rsidR="004D1320" w:rsidRDefault="004D1320" w:rsidP="00B93FE0">
      <w:pPr>
        <w:rPr>
          <w:rFonts w:ascii="Arial" w:hAnsi="Arial" w:cs="Arial"/>
          <w:sz w:val="20"/>
          <w:szCs w:val="20"/>
        </w:rPr>
      </w:pPr>
    </w:p>
    <w:tbl>
      <w:tblPr>
        <w:tblStyle w:val="TableGrid"/>
        <w:tblW w:w="9351" w:type="dxa"/>
        <w:tblLayout w:type="fixed"/>
        <w:tblLook w:val="04A0" w:firstRow="1" w:lastRow="0" w:firstColumn="1" w:lastColumn="0" w:noHBand="0" w:noVBand="1"/>
      </w:tblPr>
      <w:tblGrid>
        <w:gridCol w:w="1980"/>
        <w:gridCol w:w="2410"/>
        <w:gridCol w:w="4961"/>
      </w:tblGrid>
      <w:tr w:rsidR="00C63BD5" w:rsidRPr="00DE1598" w14:paraId="08A12FC6" w14:textId="77777777" w:rsidTr="00E5406E">
        <w:trPr>
          <w:trHeight w:val="335"/>
        </w:trPr>
        <w:tc>
          <w:tcPr>
            <w:tcW w:w="9351" w:type="dxa"/>
            <w:gridSpan w:val="3"/>
            <w:shd w:val="pct10" w:color="auto" w:fill="auto"/>
          </w:tcPr>
          <w:p w14:paraId="247B06B4" w14:textId="552692E1" w:rsidR="002452D7" w:rsidRDefault="002452D7" w:rsidP="00D31B4B">
            <w:pPr>
              <w:rPr>
                <w:rFonts w:ascii="Arial" w:hAnsi="Arial" w:cs="Arial"/>
                <w:b/>
                <w:sz w:val="20"/>
                <w:szCs w:val="20"/>
              </w:rPr>
            </w:pPr>
            <w:r>
              <w:rPr>
                <w:rFonts w:ascii="Arial" w:hAnsi="Arial" w:cs="Arial"/>
                <w:b/>
                <w:sz w:val="20"/>
                <w:szCs w:val="20"/>
              </w:rPr>
              <w:t xml:space="preserve">PART D: CONTACT PERSON </w:t>
            </w:r>
          </w:p>
          <w:p w14:paraId="1EC50D6F" w14:textId="34AE81F1" w:rsidR="00C63BD5" w:rsidRPr="000A748C" w:rsidRDefault="00C63BD5" w:rsidP="00D31B4B">
            <w:pPr>
              <w:rPr>
                <w:rFonts w:ascii="Arial" w:hAnsi="Arial" w:cs="Arial"/>
                <w:bCs/>
                <w:sz w:val="20"/>
                <w:szCs w:val="20"/>
              </w:rPr>
            </w:pPr>
            <w:r w:rsidRPr="000A748C">
              <w:rPr>
                <w:rFonts w:ascii="Arial" w:hAnsi="Arial" w:cs="Arial"/>
                <w:bCs/>
                <w:sz w:val="20"/>
                <w:szCs w:val="20"/>
              </w:rPr>
              <w:t>For further clarifications regarding trade services authorization</w:t>
            </w:r>
            <w:r w:rsidR="000A3EDC">
              <w:rPr>
                <w:rFonts w:ascii="Arial" w:hAnsi="Arial" w:cs="Arial"/>
                <w:bCs/>
                <w:sz w:val="20"/>
                <w:szCs w:val="20"/>
              </w:rPr>
              <w:t xml:space="preserve"> listed in this form</w:t>
            </w:r>
            <w:r w:rsidRPr="000A748C">
              <w:rPr>
                <w:rFonts w:ascii="Arial" w:hAnsi="Arial" w:cs="Arial"/>
                <w:bCs/>
                <w:sz w:val="20"/>
                <w:szCs w:val="20"/>
              </w:rPr>
              <w:t xml:space="preserve">, the Bank is to contact: </w:t>
            </w:r>
          </w:p>
        </w:tc>
      </w:tr>
      <w:tr w:rsidR="00C63BD5" w:rsidRPr="00DE1598" w14:paraId="57DF9305" w14:textId="77777777" w:rsidTr="000A748C">
        <w:trPr>
          <w:trHeight w:val="335"/>
        </w:trPr>
        <w:tc>
          <w:tcPr>
            <w:tcW w:w="1980" w:type="dxa"/>
            <w:shd w:val="pct10" w:color="auto" w:fill="auto"/>
          </w:tcPr>
          <w:p w14:paraId="0C6FAEDF" w14:textId="0908F3FE" w:rsidR="00C63BD5" w:rsidRDefault="00C63BD5" w:rsidP="00D31B4B">
            <w:pPr>
              <w:rPr>
                <w:rFonts w:ascii="Arial" w:hAnsi="Arial" w:cs="Arial"/>
                <w:b/>
                <w:sz w:val="20"/>
                <w:szCs w:val="20"/>
              </w:rPr>
            </w:pPr>
            <w:proofErr w:type="gramStart"/>
            <w:r>
              <w:rPr>
                <w:rFonts w:ascii="Arial" w:hAnsi="Arial" w:cs="Arial"/>
                <w:b/>
                <w:sz w:val="20"/>
                <w:szCs w:val="20"/>
              </w:rPr>
              <w:t>Name :</w:t>
            </w:r>
            <w:proofErr w:type="gramEnd"/>
          </w:p>
        </w:tc>
        <w:tc>
          <w:tcPr>
            <w:tcW w:w="2410" w:type="dxa"/>
            <w:shd w:val="pct10" w:color="auto" w:fill="auto"/>
          </w:tcPr>
          <w:p w14:paraId="3394698B" w14:textId="01A68E37" w:rsidR="00C63BD5" w:rsidRPr="00DE1598" w:rsidRDefault="00C63BD5" w:rsidP="00D31B4B">
            <w:pPr>
              <w:rPr>
                <w:rFonts w:ascii="Arial" w:hAnsi="Arial" w:cs="Arial"/>
                <w:b/>
                <w:sz w:val="20"/>
                <w:szCs w:val="20"/>
              </w:rPr>
            </w:pPr>
            <w:r>
              <w:rPr>
                <w:rFonts w:ascii="Arial" w:hAnsi="Arial" w:cs="Arial"/>
                <w:b/>
                <w:sz w:val="20"/>
                <w:szCs w:val="20"/>
              </w:rPr>
              <w:t xml:space="preserve">Contact </w:t>
            </w:r>
            <w:proofErr w:type="gramStart"/>
            <w:r>
              <w:rPr>
                <w:rFonts w:ascii="Arial" w:hAnsi="Arial" w:cs="Arial"/>
                <w:b/>
                <w:sz w:val="20"/>
                <w:szCs w:val="20"/>
              </w:rPr>
              <w:t>No :</w:t>
            </w:r>
            <w:proofErr w:type="gramEnd"/>
            <w:r>
              <w:rPr>
                <w:rFonts w:ascii="Arial" w:hAnsi="Arial" w:cs="Arial"/>
                <w:b/>
                <w:sz w:val="20"/>
                <w:szCs w:val="20"/>
              </w:rPr>
              <w:t xml:space="preserve"> </w:t>
            </w:r>
          </w:p>
          <w:p w14:paraId="5FA1CCBD" w14:textId="77777777" w:rsidR="00C63BD5" w:rsidRPr="00DE1598" w:rsidRDefault="00C63BD5" w:rsidP="00D31B4B">
            <w:pPr>
              <w:rPr>
                <w:rFonts w:ascii="Arial" w:hAnsi="Arial" w:cs="Arial"/>
                <w:b/>
                <w:sz w:val="20"/>
                <w:szCs w:val="20"/>
              </w:rPr>
            </w:pPr>
          </w:p>
        </w:tc>
        <w:tc>
          <w:tcPr>
            <w:tcW w:w="4961" w:type="dxa"/>
            <w:shd w:val="pct10" w:color="auto" w:fill="auto"/>
          </w:tcPr>
          <w:p w14:paraId="5D38674B" w14:textId="017D904B" w:rsidR="00C63BD5" w:rsidRPr="00DE1598" w:rsidRDefault="00C63BD5" w:rsidP="00D31B4B">
            <w:pPr>
              <w:rPr>
                <w:rFonts w:ascii="Arial" w:hAnsi="Arial" w:cs="Arial"/>
                <w:b/>
                <w:sz w:val="20"/>
                <w:szCs w:val="20"/>
              </w:rPr>
            </w:pPr>
            <w:r>
              <w:rPr>
                <w:rFonts w:ascii="Arial" w:hAnsi="Arial" w:cs="Arial"/>
                <w:b/>
                <w:sz w:val="20"/>
                <w:szCs w:val="20"/>
              </w:rPr>
              <w:t>Email Add</w:t>
            </w:r>
            <w:proofErr w:type="gramStart"/>
            <w:r>
              <w:rPr>
                <w:rFonts w:ascii="Arial" w:hAnsi="Arial" w:cs="Arial"/>
                <w:b/>
                <w:sz w:val="20"/>
                <w:szCs w:val="20"/>
              </w:rPr>
              <w:t>. :</w:t>
            </w:r>
            <w:proofErr w:type="gramEnd"/>
            <w:r>
              <w:rPr>
                <w:rFonts w:ascii="Arial" w:hAnsi="Arial" w:cs="Arial"/>
                <w:b/>
                <w:sz w:val="20"/>
                <w:szCs w:val="20"/>
              </w:rPr>
              <w:t xml:space="preserve"> </w:t>
            </w:r>
          </w:p>
        </w:tc>
      </w:tr>
      <w:tr w:rsidR="00C63BD5" w:rsidRPr="00883F37" w14:paraId="460A9C3A" w14:textId="77777777" w:rsidTr="000A748C">
        <w:trPr>
          <w:trHeight w:val="425"/>
        </w:trPr>
        <w:tc>
          <w:tcPr>
            <w:tcW w:w="1980" w:type="dxa"/>
          </w:tcPr>
          <w:p w14:paraId="0E282FC6" w14:textId="338155FC" w:rsidR="00C63BD5" w:rsidRDefault="00C63BD5" w:rsidP="00C63BD5">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p w14:paraId="3717FA70" w14:textId="13ADEDF7" w:rsidR="00C63BD5" w:rsidRPr="00D31B4B" w:rsidRDefault="00C63BD5" w:rsidP="00D31B4B">
            <w:pPr>
              <w:rPr>
                <w:rFonts w:ascii="Arial" w:hAnsi="Arial" w:cs="Arial"/>
                <w:sz w:val="20"/>
                <w:szCs w:val="20"/>
              </w:rPr>
            </w:pPr>
          </w:p>
        </w:tc>
        <w:tc>
          <w:tcPr>
            <w:tcW w:w="2410" w:type="dxa"/>
          </w:tcPr>
          <w:p w14:paraId="619E3A1C" w14:textId="578C6876" w:rsidR="00C63BD5" w:rsidRDefault="00C63BD5" w:rsidP="00C63BD5">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p w14:paraId="54ACC3DB" w14:textId="77777777" w:rsidR="00C63BD5" w:rsidRPr="00883F37" w:rsidRDefault="00C63BD5" w:rsidP="00D31B4B">
            <w:pPr>
              <w:rPr>
                <w:rFonts w:ascii="Arial" w:hAnsi="Arial" w:cs="Arial"/>
                <w:sz w:val="20"/>
                <w:szCs w:val="20"/>
              </w:rPr>
            </w:pPr>
          </w:p>
        </w:tc>
        <w:tc>
          <w:tcPr>
            <w:tcW w:w="4961" w:type="dxa"/>
          </w:tcPr>
          <w:p w14:paraId="02E27E0E" w14:textId="7F6E93A4" w:rsidR="00C63BD5" w:rsidRPr="00883F37" w:rsidRDefault="00C63BD5" w:rsidP="00D31B4B">
            <w:pPr>
              <w:rPr>
                <w:rFonts w:ascii="Arial" w:hAnsi="Arial" w:cs="Arial"/>
                <w:sz w:val="20"/>
                <w:szCs w:val="20"/>
              </w:rPr>
            </w:pPr>
            <w:r>
              <w:rPr>
                <w:rFonts w:ascii="Arial" w:hAnsi="Arial" w:cs="Arial"/>
                <w:sz w:val="20"/>
                <w:szCs w:val="20"/>
              </w:rPr>
              <w:fldChar w:fldCharType="begin">
                <w:ffData>
                  <w:name w:val=""/>
                  <w:enabled/>
                  <w:calcOnExit w:val="0"/>
                  <w:textInput>
                    <w:maxLength w:val="1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r>
    </w:tbl>
    <w:p w14:paraId="1B0C90EC" w14:textId="17FF5FF7" w:rsidR="00C63BD5" w:rsidRDefault="00C63BD5" w:rsidP="00B93FE0">
      <w:pPr>
        <w:rPr>
          <w:rFonts w:ascii="Arial" w:hAnsi="Arial" w:cs="Arial"/>
          <w:sz w:val="20"/>
          <w:szCs w:val="20"/>
        </w:rPr>
      </w:pPr>
    </w:p>
    <w:p w14:paraId="43C44F92" w14:textId="77777777" w:rsidR="005F64FE" w:rsidRDefault="005F64FE" w:rsidP="00B93FE0">
      <w:pPr>
        <w:rPr>
          <w:rFonts w:ascii="Arial" w:hAnsi="Arial" w:cs="Arial"/>
          <w:sz w:val="20"/>
          <w:szCs w:val="20"/>
        </w:rPr>
      </w:pPr>
    </w:p>
    <w:tbl>
      <w:tblPr>
        <w:tblStyle w:val="TableGrid"/>
        <w:tblW w:w="0" w:type="auto"/>
        <w:tblLook w:val="04A0" w:firstRow="1" w:lastRow="0" w:firstColumn="1" w:lastColumn="0" w:noHBand="0" w:noVBand="1"/>
      </w:tblPr>
      <w:tblGrid>
        <w:gridCol w:w="4684"/>
        <w:gridCol w:w="4666"/>
      </w:tblGrid>
      <w:tr w:rsidR="00DF2B08" w:rsidRPr="004D1320" w14:paraId="6F65F18A" w14:textId="77777777" w:rsidTr="00830B97">
        <w:trPr>
          <w:trHeight w:val="314"/>
        </w:trPr>
        <w:tc>
          <w:tcPr>
            <w:tcW w:w="9576" w:type="dxa"/>
            <w:gridSpan w:val="2"/>
            <w:tcBorders>
              <w:bottom w:val="single" w:sz="4" w:space="0" w:color="auto"/>
            </w:tcBorders>
            <w:shd w:val="pct15" w:color="auto" w:fill="auto"/>
          </w:tcPr>
          <w:p w14:paraId="76E94E18" w14:textId="77777777" w:rsidR="00DF2B08" w:rsidRPr="004D1320" w:rsidRDefault="003D726D" w:rsidP="002B3712">
            <w:pPr>
              <w:rPr>
                <w:rFonts w:ascii="Arial" w:hAnsi="Arial" w:cs="Arial"/>
                <w:sz w:val="20"/>
                <w:szCs w:val="20"/>
              </w:rPr>
            </w:pPr>
            <w:r>
              <w:rPr>
                <w:rFonts w:ascii="Arial" w:hAnsi="Arial" w:cs="Arial"/>
                <w:b/>
                <w:sz w:val="20"/>
                <w:szCs w:val="20"/>
              </w:rPr>
              <w:t xml:space="preserve">OTHER </w:t>
            </w:r>
            <w:r w:rsidR="00DF2B08">
              <w:rPr>
                <w:rFonts w:ascii="Arial" w:hAnsi="Arial" w:cs="Arial"/>
                <w:b/>
                <w:sz w:val="20"/>
                <w:szCs w:val="20"/>
              </w:rPr>
              <w:t>CUSTOMER DECLARATION &amp; CONSENT</w:t>
            </w:r>
          </w:p>
        </w:tc>
      </w:tr>
      <w:tr w:rsidR="00DF2B08" w:rsidRPr="00883F37" w14:paraId="433F1BEA" w14:textId="77777777" w:rsidTr="00830B97">
        <w:trPr>
          <w:trHeight w:val="432"/>
        </w:trPr>
        <w:tc>
          <w:tcPr>
            <w:tcW w:w="9576" w:type="dxa"/>
            <w:gridSpan w:val="2"/>
            <w:tcBorders>
              <w:bottom w:val="single" w:sz="4" w:space="0" w:color="auto"/>
            </w:tcBorders>
          </w:tcPr>
          <w:p w14:paraId="34F04108" w14:textId="50F286E9" w:rsidR="00DF2B08" w:rsidRPr="00CF77C1" w:rsidRDefault="002C7AA4" w:rsidP="002349F1">
            <w:pPr>
              <w:pStyle w:val="ListParagraph"/>
              <w:numPr>
                <w:ilvl w:val="0"/>
                <w:numId w:val="3"/>
              </w:numPr>
              <w:jc w:val="both"/>
              <w:rPr>
                <w:rFonts w:ascii="Arial" w:hAnsi="Arial" w:cs="Arial"/>
                <w:sz w:val="20"/>
                <w:szCs w:val="20"/>
              </w:rPr>
            </w:pPr>
            <w:r w:rsidRPr="00CF77C1">
              <w:rPr>
                <w:rFonts w:ascii="Arial" w:hAnsi="Arial" w:cs="Arial"/>
                <w:sz w:val="20"/>
                <w:szCs w:val="20"/>
              </w:rPr>
              <w:t xml:space="preserve">We will immediately notify you in writing if there are any changes in the above </w:t>
            </w:r>
            <w:proofErr w:type="spellStart"/>
            <w:r w:rsidRPr="00CF77C1">
              <w:rPr>
                <w:rFonts w:ascii="Arial" w:hAnsi="Arial" w:cs="Arial"/>
                <w:sz w:val="20"/>
                <w:szCs w:val="20"/>
              </w:rPr>
              <w:t>authorised</w:t>
            </w:r>
            <w:proofErr w:type="spellEnd"/>
            <w:r w:rsidRPr="00CF77C1">
              <w:rPr>
                <w:rFonts w:ascii="Arial" w:hAnsi="Arial" w:cs="Arial"/>
                <w:sz w:val="20"/>
                <w:szCs w:val="20"/>
              </w:rPr>
              <w:t xml:space="preserve"> personnel, telephone/telefax number(s) and/or email address(es), as applicable. The Bank may rely on the authority of the </w:t>
            </w:r>
            <w:proofErr w:type="spellStart"/>
            <w:r w:rsidRPr="00CF77C1">
              <w:rPr>
                <w:rFonts w:ascii="Arial" w:hAnsi="Arial" w:cs="Arial"/>
                <w:sz w:val="20"/>
                <w:szCs w:val="20"/>
              </w:rPr>
              <w:t>authorised</w:t>
            </w:r>
            <w:proofErr w:type="spellEnd"/>
            <w:r w:rsidRPr="00CF77C1">
              <w:rPr>
                <w:rFonts w:ascii="Arial" w:hAnsi="Arial" w:cs="Arial"/>
                <w:sz w:val="20"/>
                <w:szCs w:val="20"/>
              </w:rPr>
              <w:t xml:space="preserve"> person(s) for the </w:t>
            </w:r>
            <w:r w:rsidR="00422A95" w:rsidRPr="00CF77C1">
              <w:rPr>
                <w:rFonts w:ascii="Arial" w:hAnsi="Arial" w:cs="Arial"/>
                <w:sz w:val="20"/>
                <w:szCs w:val="20"/>
              </w:rPr>
              <w:t>S</w:t>
            </w:r>
            <w:r w:rsidRPr="00CF77C1">
              <w:rPr>
                <w:rFonts w:ascii="Arial" w:hAnsi="Arial" w:cs="Arial"/>
                <w:sz w:val="20"/>
                <w:szCs w:val="20"/>
              </w:rPr>
              <w:t xml:space="preserve">ervice(s) </w:t>
            </w:r>
            <w:r w:rsidR="00422A95" w:rsidRPr="00CF77C1">
              <w:rPr>
                <w:rFonts w:ascii="Arial" w:hAnsi="Arial" w:cs="Arial"/>
                <w:sz w:val="20"/>
                <w:szCs w:val="20"/>
              </w:rPr>
              <w:t>(</w:t>
            </w:r>
            <w:r w:rsidR="008A5493" w:rsidRPr="00CF77C1">
              <w:rPr>
                <w:rFonts w:ascii="Arial" w:hAnsi="Arial" w:cs="Arial"/>
                <w:sz w:val="20"/>
                <w:szCs w:val="20"/>
              </w:rPr>
              <w:t xml:space="preserve">as </w:t>
            </w:r>
            <w:r w:rsidR="00422A95" w:rsidRPr="00CF77C1">
              <w:rPr>
                <w:rFonts w:ascii="Arial" w:hAnsi="Arial" w:cs="Arial"/>
                <w:sz w:val="20"/>
                <w:szCs w:val="20"/>
              </w:rPr>
              <w:t>mentioned under Part A, B</w:t>
            </w:r>
            <w:r w:rsidR="002452D7" w:rsidRPr="00CF77C1">
              <w:rPr>
                <w:rFonts w:ascii="Arial" w:hAnsi="Arial" w:cs="Arial"/>
                <w:sz w:val="20"/>
                <w:szCs w:val="20"/>
              </w:rPr>
              <w:t>, C</w:t>
            </w:r>
            <w:r w:rsidR="00422A95" w:rsidRPr="00CF77C1">
              <w:rPr>
                <w:rFonts w:ascii="Arial" w:hAnsi="Arial" w:cs="Arial"/>
                <w:sz w:val="20"/>
                <w:szCs w:val="20"/>
              </w:rPr>
              <w:t xml:space="preserve"> and </w:t>
            </w:r>
            <w:r w:rsidR="002452D7" w:rsidRPr="00CF77C1">
              <w:rPr>
                <w:rFonts w:ascii="Arial" w:hAnsi="Arial" w:cs="Arial"/>
                <w:sz w:val="20"/>
                <w:szCs w:val="20"/>
              </w:rPr>
              <w:t>D</w:t>
            </w:r>
            <w:r w:rsidR="00422A95" w:rsidRPr="00CF77C1">
              <w:rPr>
                <w:rFonts w:ascii="Arial" w:hAnsi="Arial" w:cs="Arial"/>
                <w:sz w:val="20"/>
                <w:szCs w:val="20"/>
              </w:rPr>
              <w:t xml:space="preserve">) </w:t>
            </w:r>
            <w:r w:rsidRPr="00CF77C1">
              <w:rPr>
                <w:rFonts w:ascii="Arial" w:hAnsi="Arial" w:cs="Arial"/>
                <w:sz w:val="20"/>
                <w:szCs w:val="20"/>
              </w:rPr>
              <w:t>until the Bank has received written notice or other notice acceptable to it of any change from us and the Bank has had reasonable time to act (after which time it may rely on the change).</w:t>
            </w:r>
            <w:r w:rsidR="00403AE8" w:rsidRPr="00CF77C1">
              <w:rPr>
                <w:rFonts w:ascii="Arial" w:hAnsi="Arial" w:cs="Arial"/>
                <w:sz w:val="20"/>
                <w:szCs w:val="20"/>
              </w:rPr>
              <w:t xml:space="preserve"> </w:t>
            </w:r>
            <w:r w:rsidR="00D43348">
              <w:rPr>
                <w:rFonts w:ascii="Arial" w:hAnsi="Arial" w:cs="Arial"/>
                <w:sz w:val="20"/>
                <w:szCs w:val="20"/>
              </w:rPr>
              <w:t xml:space="preserve">Upon our request to update the information in Part A, B, C and D, we acknowledge that this instruction will </w:t>
            </w:r>
            <w:proofErr w:type="spellStart"/>
            <w:r w:rsidR="00D43348">
              <w:rPr>
                <w:rFonts w:ascii="Arial" w:hAnsi="Arial" w:cs="Arial"/>
                <w:sz w:val="20"/>
                <w:szCs w:val="20"/>
              </w:rPr>
              <w:t>supercede</w:t>
            </w:r>
            <w:proofErr w:type="spellEnd"/>
            <w:r w:rsidR="00D43348">
              <w:rPr>
                <w:rFonts w:ascii="Arial" w:hAnsi="Arial" w:cs="Arial"/>
                <w:sz w:val="20"/>
                <w:szCs w:val="20"/>
              </w:rPr>
              <w:t xml:space="preserve"> the earlier information maintained with the Bank. </w:t>
            </w:r>
            <w:r w:rsidR="00403AE8" w:rsidRPr="00CF77C1">
              <w:rPr>
                <w:rFonts w:ascii="Arial" w:hAnsi="Arial" w:cs="Arial"/>
                <w:sz w:val="20"/>
                <w:szCs w:val="20"/>
              </w:rPr>
              <w:t xml:space="preserve">For sections in this form which </w:t>
            </w:r>
            <w:r w:rsidR="00F66484">
              <w:rPr>
                <w:rFonts w:ascii="Arial" w:hAnsi="Arial" w:cs="Arial"/>
                <w:sz w:val="20"/>
                <w:szCs w:val="20"/>
              </w:rPr>
              <w:t xml:space="preserve">are </w:t>
            </w:r>
            <w:r w:rsidR="00403AE8" w:rsidRPr="00CF77C1">
              <w:rPr>
                <w:rFonts w:ascii="Arial" w:hAnsi="Arial" w:cs="Arial"/>
                <w:sz w:val="20"/>
                <w:szCs w:val="20"/>
              </w:rPr>
              <w:t>left blank</w:t>
            </w:r>
            <w:r w:rsidR="00F66484">
              <w:rPr>
                <w:rFonts w:ascii="Arial" w:hAnsi="Arial" w:cs="Arial"/>
                <w:sz w:val="20"/>
                <w:szCs w:val="20"/>
              </w:rPr>
              <w:t xml:space="preserve"> or stated as not applicable</w:t>
            </w:r>
            <w:r w:rsidR="00403AE8" w:rsidRPr="00CF77C1">
              <w:rPr>
                <w:rFonts w:ascii="Arial" w:hAnsi="Arial" w:cs="Arial"/>
                <w:sz w:val="20"/>
                <w:szCs w:val="20"/>
              </w:rPr>
              <w:t xml:space="preserve">, </w:t>
            </w:r>
            <w:r w:rsidR="00F66484">
              <w:rPr>
                <w:rFonts w:ascii="Arial" w:hAnsi="Arial" w:cs="Arial"/>
                <w:sz w:val="20"/>
                <w:szCs w:val="20"/>
              </w:rPr>
              <w:t xml:space="preserve">we confirm that </w:t>
            </w:r>
            <w:r w:rsidR="00403AE8" w:rsidRPr="00CF77C1">
              <w:rPr>
                <w:rFonts w:ascii="Arial" w:hAnsi="Arial" w:cs="Arial"/>
                <w:sz w:val="20"/>
                <w:szCs w:val="20"/>
              </w:rPr>
              <w:t>no changes are required to the existing instructions</w:t>
            </w:r>
            <w:r w:rsidR="00734147" w:rsidRPr="000A748C">
              <w:rPr>
                <w:rFonts w:ascii="Arial" w:hAnsi="Arial" w:cs="Arial"/>
                <w:sz w:val="20"/>
                <w:szCs w:val="20"/>
              </w:rPr>
              <w:t xml:space="preserve"> with the Bank. The </w:t>
            </w:r>
            <w:r w:rsidR="00403AE8" w:rsidRPr="00CF77C1">
              <w:rPr>
                <w:rFonts w:ascii="Arial" w:hAnsi="Arial" w:cs="Arial"/>
                <w:sz w:val="20"/>
                <w:szCs w:val="20"/>
              </w:rPr>
              <w:t xml:space="preserve">Bank </w:t>
            </w:r>
            <w:r w:rsidR="00734147" w:rsidRPr="000A748C">
              <w:rPr>
                <w:rFonts w:ascii="Arial" w:hAnsi="Arial" w:cs="Arial"/>
                <w:sz w:val="20"/>
                <w:szCs w:val="20"/>
              </w:rPr>
              <w:t xml:space="preserve">shall </w:t>
            </w:r>
            <w:r w:rsidR="00403AE8" w:rsidRPr="00CF77C1">
              <w:rPr>
                <w:rFonts w:ascii="Arial" w:hAnsi="Arial" w:cs="Arial"/>
                <w:sz w:val="20"/>
                <w:szCs w:val="20"/>
              </w:rPr>
              <w:t xml:space="preserve">continue to recognize the existing mandated </w:t>
            </w:r>
            <w:proofErr w:type="spellStart"/>
            <w:r w:rsidR="00403AE8" w:rsidRPr="00CF77C1">
              <w:rPr>
                <w:rFonts w:ascii="Arial" w:hAnsi="Arial" w:cs="Arial"/>
                <w:sz w:val="20"/>
                <w:szCs w:val="20"/>
              </w:rPr>
              <w:t>authorised</w:t>
            </w:r>
            <w:proofErr w:type="spellEnd"/>
            <w:r w:rsidR="00403AE8" w:rsidRPr="00CF77C1">
              <w:rPr>
                <w:rFonts w:ascii="Arial" w:hAnsi="Arial" w:cs="Arial"/>
                <w:sz w:val="20"/>
                <w:szCs w:val="20"/>
              </w:rPr>
              <w:t xml:space="preserve"> personnel, telephone/telefax number(s) and/or email address(es), as applicable. </w:t>
            </w:r>
            <w:r w:rsidR="002452D7" w:rsidRPr="00CF77C1">
              <w:rPr>
                <w:rFonts w:ascii="Arial" w:hAnsi="Arial" w:cs="Arial"/>
                <w:sz w:val="20"/>
                <w:szCs w:val="20"/>
              </w:rPr>
              <w:t>The Bank shall rely on the nominated contact person stated in Part D of this form as the latest contact person for purpose of clarifications on the latest trade services authorization listed herein</w:t>
            </w:r>
            <w:r w:rsidR="00E54724" w:rsidRPr="000A748C">
              <w:rPr>
                <w:rFonts w:ascii="Arial" w:hAnsi="Arial" w:cs="Arial"/>
                <w:sz w:val="20"/>
                <w:szCs w:val="20"/>
              </w:rPr>
              <w:t xml:space="preserve"> only</w:t>
            </w:r>
            <w:r w:rsidR="002452D7" w:rsidRPr="00CF77C1">
              <w:rPr>
                <w:rFonts w:ascii="Arial" w:hAnsi="Arial" w:cs="Arial"/>
                <w:sz w:val="20"/>
                <w:szCs w:val="20"/>
              </w:rPr>
              <w:t>.</w:t>
            </w:r>
            <w:r w:rsidR="00403AE8" w:rsidRPr="00CF77C1">
              <w:rPr>
                <w:rFonts w:ascii="Arial" w:hAnsi="Arial" w:cs="Arial"/>
                <w:sz w:val="20"/>
                <w:szCs w:val="20"/>
              </w:rPr>
              <w:t xml:space="preserve">   </w:t>
            </w:r>
          </w:p>
          <w:p w14:paraId="7FFB9A28" w14:textId="77777777" w:rsidR="002C7AA4" w:rsidRPr="00BA6A64" w:rsidRDefault="002C7AA4" w:rsidP="002349F1">
            <w:pPr>
              <w:pStyle w:val="ListParagraph"/>
              <w:jc w:val="both"/>
              <w:rPr>
                <w:rFonts w:ascii="Arial" w:hAnsi="Arial" w:cs="Arial"/>
                <w:sz w:val="20"/>
                <w:szCs w:val="20"/>
              </w:rPr>
            </w:pPr>
          </w:p>
          <w:p w14:paraId="7255F0F5" w14:textId="77777777" w:rsidR="002C7AA4" w:rsidRPr="00BA6A64" w:rsidRDefault="002C7AA4" w:rsidP="002349F1">
            <w:pPr>
              <w:pStyle w:val="ListParagraph"/>
              <w:numPr>
                <w:ilvl w:val="0"/>
                <w:numId w:val="3"/>
              </w:numPr>
              <w:jc w:val="both"/>
              <w:rPr>
                <w:rFonts w:ascii="Arial" w:hAnsi="Arial" w:cs="Arial"/>
                <w:sz w:val="20"/>
                <w:szCs w:val="20"/>
              </w:rPr>
            </w:pPr>
            <w:r w:rsidRPr="00BA6A64">
              <w:rPr>
                <w:rFonts w:ascii="Arial" w:hAnsi="Arial" w:cs="Arial"/>
                <w:spacing w:val="-2"/>
                <w:sz w:val="20"/>
                <w:szCs w:val="20"/>
              </w:rPr>
              <w:t xml:space="preserve">The Bank shall not be liable or responsible for any losses, damages, expenses, claims or liabilities suffered by us as a result of or related to any delay/malfunction/failure/disruption of any machines, computers, mechanical or electronic device, data processing system, transmission line, communication system, power or utilities, or hacking, unlawful or </w:t>
            </w:r>
            <w:proofErr w:type="spellStart"/>
            <w:r w:rsidRPr="00BA6A64">
              <w:rPr>
                <w:rFonts w:ascii="Arial" w:hAnsi="Arial" w:cs="Arial"/>
                <w:spacing w:val="-2"/>
                <w:sz w:val="20"/>
                <w:szCs w:val="20"/>
              </w:rPr>
              <w:t>unauthorised</w:t>
            </w:r>
            <w:proofErr w:type="spellEnd"/>
            <w:r w:rsidRPr="00BA6A64">
              <w:rPr>
                <w:rFonts w:ascii="Arial" w:hAnsi="Arial" w:cs="Arial"/>
                <w:spacing w:val="-2"/>
                <w:sz w:val="20"/>
                <w:szCs w:val="20"/>
              </w:rPr>
              <w:t xml:space="preserve"> interference with the security or interception of any communication, mis-delivery of any communications, or any discrepancies or errors in the figures, requests  enquiries or messages. The Bank gives no warranty or representation whatsoever on level of security of the </w:t>
            </w:r>
            <w:r w:rsidRPr="00BA6A64">
              <w:rPr>
                <w:rFonts w:ascii="Arial" w:hAnsi="Arial" w:cs="Arial"/>
                <w:sz w:val="20"/>
                <w:szCs w:val="20"/>
              </w:rPr>
              <w:t>encryption and/or password protection technology used for the communication sent by the Bank.</w:t>
            </w:r>
          </w:p>
          <w:p w14:paraId="6609CDBB" w14:textId="77777777" w:rsidR="00137803" w:rsidRPr="00BA6A64" w:rsidRDefault="00137803" w:rsidP="002349F1">
            <w:pPr>
              <w:jc w:val="both"/>
              <w:rPr>
                <w:rFonts w:ascii="Arial" w:hAnsi="Arial" w:cs="Arial"/>
                <w:sz w:val="20"/>
                <w:szCs w:val="20"/>
              </w:rPr>
            </w:pPr>
          </w:p>
          <w:p w14:paraId="212659F9" w14:textId="77777777" w:rsidR="002C7AA4" w:rsidRPr="00BA6A64" w:rsidRDefault="002C7AA4" w:rsidP="002349F1">
            <w:pPr>
              <w:pStyle w:val="ListParagraph"/>
              <w:numPr>
                <w:ilvl w:val="0"/>
                <w:numId w:val="3"/>
              </w:numPr>
              <w:jc w:val="both"/>
              <w:rPr>
                <w:rFonts w:ascii="Arial" w:hAnsi="Arial" w:cs="Arial"/>
                <w:sz w:val="20"/>
                <w:szCs w:val="20"/>
              </w:rPr>
            </w:pPr>
            <w:r w:rsidRPr="00BA6A64">
              <w:rPr>
                <w:rFonts w:ascii="Arial" w:hAnsi="Arial" w:cs="Arial"/>
                <w:sz w:val="20"/>
                <w:szCs w:val="20"/>
              </w:rPr>
              <w:t xml:space="preserve">We undertake to indemnify the Bank and to keep the Bank indemnified against all demands, claims, liabilities, losses, actions, proceedings, damages, </w:t>
            </w:r>
            <w:proofErr w:type="gramStart"/>
            <w:r w:rsidRPr="00BA6A64">
              <w:rPr>
                <w:rFonts w:ascii="Arial" w:hAnsi="Arial" w:cs="Arial"/>
                <w:sz w:val="20"/>
                <w:szCs w:val="20"/>
              </w:rPr>
              <w:t>costs</w:t>
            </w:r>
            <w:proofErr w:type="gramEnd"/>
            <w:r w:rsidRPr="00BA6A64">
              <w:rPr>
                <w:rFonts w:ascii="Arial" w:hAnsi="Arial" w:cs="Arial"/>
                <w:sz w:val="20"/>
                <w:szCs w:val="20"/>
              </w:rPr>
              <w:t xml:space="preserve"> and expenses incurred or sustained by the Bank of whatever nature and howsoever arising, out of or in connection with the </w:t>
            </w:r>
            <w:r w:rsidR="002349F1">
              <w:rPr>
                <w:rFonts w:ascii="Arial" w:hAnsi="Arial" w:cs="Arial"/>
                <w:sz w:val="20"/>
                <w:szCs w:val="20"/>
              </w:rPr>
              <w:t>s</w:t>
            </w:r>
            <w:r w:rsidRPr="00BA6A64">
              <w:rPr>
                <w:rFonts w:ascii="Arial" w:hAnsi="Arial" w:cs="Arial"/>
                <w:sz w:val="20"/>
                <w:szCs w:val="20"/>
              </w:rPr>
              <w:t>ervice(s) or the provisions herein and we shall immediately reimburse the Bank any sums demanded.</w:t>
            </w:r>
          </w:p>
          <w:p w14:paraId="57567388" w14:textId="77777777" w:rsidR="00137803" w:rsidRPr="00BA6A64" w:rsidRDefault="00137803" w:rsidP="002349F1">
            <w:pPr>
              <w:jc w:val="both"/>
              <w:rPr>
                <w:rFonts w:ascii="Arial" w:hAnsi="Arial" w:cs="Arial"/>
                <w:sz w:val="20"/>
                <w:szCs w:val="20"/>
              </w:rPr>
            </w:pPr>
          </w:p>
          <w:p w14:paraId="2A9B0C96" w14:textId="77777777" w:rsidR="00137803" w:rsidRPr="00BA6A64" w:rsidRDefault="00137803" w:rsidP="002349F1">
            <w:pPr>
              <w:pStyle w:val="ListParagraph"/>
              <w:numPr>
                <w:ilvl w:val="0"/>
                <w:numId w:val="3"/>
              </w:numPr>
              <w:jc w:val="both"/>
              <w:rPr>
                <w:rFonts w:ascii="Arial" w:hAnsi="Arial" w:cs="Arial"/>
                <w:sz w:val="20"/>
                <w:szCs w:val="20"/>
              </w:rPr>
            </w:pPr>
            <w:r w:rsidRPr="00BA6A64">
              <w:rPr>
                <w:rFonts w:ascii="Arial" w:hAnsi="Arial" w:cs="Arial"/>
                <w:sz w:val="20"/>
                <w:szCs w:val="20"/>
              </w:rPr>
              <w:t>Any sums certified by an officer of the Bank as payable by us under this letter and indemnity shall be accepted by us as conclusive save for manifest error and we agree that the Bank be entitled (but not bound) to debit the aforesaid sum(s) from any of our accounts with the Bank.</w:t>
            </w:r>
          </w:p>
          <w:p w14:paraId="193EAAB7" w14:textId="77777777" w:rsidR="00137803" w:rsidRPr="00BA6A64" w:rsidRDefault="00137803" w:rsidP="002349F1">
            <w:pPr>
              <w:pStyle w:val="ListParagraph"/>
              <w:jc w:val="both"/>
              <w:rPr>
                <w:rFonts w:ascii="Arial" w:hAnsi="Arial" w:cs="Arial"/>
                <w:sz w:val="20"/>
                <w:szCs w:val="20"/>
              </w:rPr>
            </w:pPr>
          </w:p>
          <w:p w14:paraId="1427E841" w14:textId="77777777" w:rsidR="00137803" w:rsidRPr="00BA6A64" w:rsidRDefault="00137803" w:rsidP="002349F1">
            <w:pPr>
              <w:pStyle w:val="ListParagraph"/>
              <w:numPr>
                <w:ilvl w:val="0"/>
                <w:numId w:val="3"/>
              </w:numPr>
              <w:jc w:val="both"/>
              <w:rPr>
                <w:rFonts w:ascii="Arial" w:hAnsi="Arial" w:cs="Arial"/>
                <w:sz w:val="20"/>
                <w:szCs w:val="20"/>
              </w:rPr>
            </w:pPr>
            <w:r w:rsidRPr="00BA6A64">
              <w:rPr>
                <w:rFonts w:ascii="Arial" w:hAnsi="Arial" w:cs="Arial"/>
                <w:spacing w:val="-2"/>
                <w:sz w:val="20"/>
                <w:szCs w:val="20"/>
              </w:rPr>
              <w:t>The terms of this letter shall remain in full force and effect unless and until the Bank receives fourteen (14) business days’ notice of termination from us in writing, save that such termination will not release us from any liability and/or indemnity in respect of any act done or performed or carried out or any step taken by the Bank in accordance with the terms of this letter prior to the date of such termination or date of such notice whichever is later.</w:t>
            </w:r>
          </w:p>
          <w:p w14:paraId="5A05BAD0" w14:textId="77777777" w:rsidR="00137803" w:rsidRPr="00BA6A64" w:rsidRDefault="00137803" w:rsidP="002349F1">
            <w:pPr>
              <w:pStyle w:val="ListParagraph"/>
              <w:jc w:val="both"/>
              <w:rPr>
                <w:rFonts w:ascii="Arial" w:hAnsi="Arial" w:cs="Arial"/>
                <w:sz w:val="20"/>
                <w:szCs w:val="20"/>
              </w:rPr>
            </w:pPr>
          </w:p>
          <w:p w14:paraId="28DC960E" w14:textId="032E7E2D" w:rsidR="00137803" w:rsidRPr="00BA6A64" w:rsidRDefault="00137803" w:rsidP="002349F1">
            <w:pPr>
              <w:pStyle w:val="ListParagraph"/>
              <w:numPr>
                <w:ilvl w:val="0"/>
                <w:numId w:val="3"/>
              </w:numPr>
              <w:jc w:val="both"/>
              <w:rPr>
                <w:rFonts w:ascii="Arial" w:hAnsi="Arial" w:cs="Arial"/>
                <w:sz w:val="20"/>
                <w:szCs w:val="20"/>
              </w:rPr>
            </w:pPr>
            <w:r w:rsidRPr="00BA6A64">
              <w:rPr>
                <w:rFonts w:ascii="Arial" w:hAnsi="Arial" w:cs="Arial"/>
                <w:sz w:val="20"/>
                <w:szCs w:val="20"/>
              </w:rPr>
              <w:t>You represent and warrant to the Bank that you have obtained consent from the persons named in Part A</w:t>
            </w:r>
            <w:r w:rsidR="002452D7">
              <w:rPr>
                <w:rFonts w:ascii="Arial" w:hAnsi="Arial" w:cs="Arial"/>
                <w:sz w:val="20"/>
                <w:szCs w:val="20"/>
              </w:rPr>
              <w:t>, B</w:t>
            </w:r>
            <w:r w:rsidRPr="00BA6A64">
              <w:rPr>
                <w:rFonts w:ascii="Arial" w:hAnsi="Arial" w:cs="Arial"/>
                <w:sz w:val="20"/>
                <w:szCs w:val="20"/>
              </w:rPr>
              <w:t xml:space="preserve"> and </w:t>
            </w:r>
            <w:r w:rsidR="002452D7" w:rsidRPr="00CF77C1">
              <w:rPr>
                <w:rFonts w:ascii="Arial" w:hAnsi="Arial" w:cs="Arial"/>
                <w:sz w:val="20"/>
                <w:szCs w:val="20"/>
              </w:rPr>
              <w:t>D</w:t>
            </w:r>
            <w:r w:rsidR="002452D7" w:rsidRPr="00BA6A64">
              <w:rPr>
                <w:rFonts w:ascii="Arial" w:hAnsi="Arial" w:cs="Arial"/>
                <w:sz w:val="20"/>
                <w:szCs w:val="20"/>
              </w:rPr>
              <w:t xml:space="preserve"> </w:t>
            </w:r>
            <w:r w:rsidRPr="00BA6A64">
              <w:rPr>
                <w:rFonts w:ascii="Arial" w:hAnsi="Arial" w:cs="Arial"/>
                <w:sz w:val="20"/>
                <w:szCs w:val="20"/>
              </w:rPr>
              <w:t>above to process their personal data to the Bank in connection with this letter of authorization and that you have informed them:</w:t>
            </w:r>
          </w:p>
          <w:p w14:paraId="31755E6B" w14:textId="77777777" w:rsidR="00137803" w:rsidRPr="00BA6A64" w:rsidRDefault="00137803" w:rsidP="002349F1">
            <w:pPr>
              <w:pStyle w:val="ListParagraph"/>
              <w:jc w:val="both"/>
              <w:rPr>
                <w:rFonts w:ascii="Arial" w:hAnsi="Arial" w:cs="Arial"/>
                <w:sz w:val="20"/>
                <w:szCs w:val="20"/>
              </w:rPr>
            </w:pPr>
          </w:p>
          <w:p w14:paraId="7EB405B6" w14:textId="77777777" w:rsidR="00137803" w:rsidRPr="00BA6A64" w:rsidRDefault="00137803" w:rsidP="002349F1">
            <w:pPr>
              <w:pStyle w:val="ListParagraph"/>
              <w:numPr>
                <w:ilvl w:val="1"/>
                <w:numId w:val="3"/>
              </w:numPr>
              <w:jc w:val="both"/>
              <w:rPr>
                <w:rFonts w:ascii="Arial" w:hAnsi="Arial" w:cs="Arial"/>
                <w:sz w:val="20"/>
                <w:szCs w:val="20"/>
              </w:rPr>
            </w:pPr>
            <w:r w:rsidRPr="00BA6A64">
              <w:rPr>
                <w:rFonts w:ascii="Arial" w:hAnsi="Arial" w:cs="Arial"/>
                <w:sz w:val="20"/>
                <w:szCs w:val="20"/>
              </w:rPr>
              <w:lastRenderedPageBreak/>
              <w:t xml:space="preserve">That the Bank may if required, disclose their personal data to classes of third parties described in </w:t>
            </w:r>
            <w:r w:rsidRPr="00BA6A64">
              <w:rPr>
                <w:rFonts w:ascii="Arial" w:hAnsi="Arial" w:cs="Arial"/>
                <w:spacing w:val="-2"/>
                <w:sz w:val="20"/>
                <w:szCs w:val="20"/>
              </w:rPr>
              <w:t xml:space="preserve">the Bank’s privacy policy posted at the Bank’s website at </w:t>
            </w:r>
            <w:hyperlink r:id="rId11" w:history="1">
              <w:r w:rsidRPr="00BA6A64">
                <w:rPr>
                  <w:rStyle w:val="Hyperlink"/>
                  <w:rFonts w:ascii="Arial" w:hAnsi="Arial" w:cs="Arial"/>
                  <w:spacing w:val="-2"/>
                  <w:sz w:val="20"/>
                  <w:szCs w:val="20"/>
                </w:rPr>
                <w:t>www.ocbc.com.my</w:t>
              </w:r>
            </w:hyperlink>
            <w:r w:rsidRPr="00BA6A64">
              <w:rPr>
                <w:rFonts w:ascii="Arial" w:hAnsi="Arial" w:cs="Arial"/>
                <w:spacing w:val="-2"/>
                <w:sz w:val="20"/>
                <w:szCs w:val="20"/>
              </w:rPr>
              <w:t xml:space="preserve"> (</w:t>
            </w:r>
            <w:r w:rsidRPr="00BA6A64">
              <w:rPr>
                <w:rFonts w:ascii="Arial" w:hAnsi="Arial" w:cs="Arial"/>
                <w:sz w:val="20"/>
                <w:szCs w:val="20"/>
              </w:rPr>
              <w:t>the “</w:t>
            </w:r>
            <w:r w:rsidRPr="00BA6A64">
              <w:rPr>
                <w:rFonts w:ascii="Arial" w:hAnsi="Arial" w:cs="Arial"/>
                <w:b/>
                <w:bCs/>
                <w:sz w:val="20"/>
                <w:szCs w:val="20"/>
              </w:rPr>
              <w:t>Privacy Policy</w:t>
            </w:r>
            <w:r w:rsidRPr="00BA6A64">
              <w:rPr>
                <w:rFonts w:ascii="Arial" w:hAnsi="Arial" w:cs="Arial"/>
                <w:sz w:val="20"/>
                <w:szCs w:val="20"/>
              </w:rPr>
              <w:t>”</w:t>
            </w:r>
            <w:proofErr w:type="gramStart"/>
            <w:r w:rsidRPr="00BA6A64">
              <w:rPr>
                <w:rFonts w:ascii="Arial" w:hAnsi="Arial" w:cs="Arial"/>
                <w:sz w:val="20"/>
                <w:szCs w:val="20"/>
              </w:rPr>
              <w:t>)</w:t>
            </w:r>
            <w:r w:rsidRPr="00BA6A64">
              <w:rPr>
                <w:rFonts w:ascii="Arial" w:hAnsi="Arial" w:cs="Arial"/>
                <w:spacing w:val="-2"/>
                <w:sz w:val="20"/>
                <w:szCs w:val="20"/>
              </w:rPr>
              <w:t>;</w:t>
            </w:r>
            <w:proofErr w:type="gramEnd"/>
          </w:p>
          <w:p w14:paraId="5B4C04F6" w14:textId="77777777" w:rsidR="00137803" w:rsidRPr="00BA6A64" w:rsidRDefault="00137803" w:rsidP="002349F1">
            <w:pPr>
              <w:pStyle w:val="ListParagraph"/>
              <w:numPr>
                <w:ilvl w:val="1"/>
                <w:numId w:val="3"/>
              </w:numPr>
              <w:jc w:val="both"/>
              <w:rPr>
                <w:rFonts w:ascii="Arial" w:hAnsi="Arial" w:cs="Arial"/>
                <w:sz w:val="20"/>
                <w:szCs w:val="20"/>
              </w:rPr>
            </w:pPr>
            <w:r w:rsidRPr="00BA6A64">
              <w:rPr>
                <w:rFonts w:ascii="Arial" w:hAnsi="Arial" w:cs="Arial"/>
                <w:sz w:val="20"/>
                <w:szCs w:val="20"/>
              </w:rPr>
              <w:t>That the</w:t>
            </w:r>
            <w:r w:rsidRPr="00BA6A64">
              <w:rPr>
                <w:rFonts w:ascii="Arial" w:hAnsi="Arial" w:cs="Arial"/>
                <w:spacing w:val="-2"/>
                <w:sz w:val="20"/>
                <w:szCs w:val="20"/>
              </w:rPr>
              <w:t xml:space="preserve"> Privacy Policy sets out the choices </w:t>
            </w:r>
            <w:r w:rsidRPr="00BA6A64">
              <w:rPr>
                <w:rFonts w:ascii="Arial" w:hAnsi="Arial" w:cs="Arial"/>
                <w:sz w:val="20"/>
                <w:szCs w:val="20"/>
              </w:rPr>
              <w:t xml:space="preserve">and means for limiting the processing of their personal </w:t>
            </w:r>
            <w:proofErr w:type="gramStart"/>
            <w:r w:rsidRPr="00BA6A64">
              <w:rPr>
                <w:rFonts w:ascii="Arial" w:hAnsi="Arial" w:cs="Arial"/>
                <w:sz w:val="20"/>
                <w:szCs w:val="20"/>
              </w:rPr>
              <w:t>data</w:t>
            </w:r>
            <w:r w:rsidRPr="00BA6A64">
              <w:rPr>
                <w:rFonts w:ascii="Arial" w:hAnsi="Arial" w:cs="Arial"/>
                <w:spacing w:val="-2"/>
                <w:sz w:val="20"/>
                <w:szCs w:val="20"/>
              </w:rPr>
              <w:t>;</w:t>
            </w:r>
            <w:proofErr w:type="gramEnd"/>
          </w:p>
          <w:p w14:paraId="0E67364D" w14:textId="29AB3C8C" w:rsidR="00137803" w:rsidRPr="00BA6A64" w:rsidRDefault="00137803" w:rsidP="002349F1">
            <w:pPr>
              <w:pStyle w:val="ListParagraph"/>
              <w:numPr>
                <w:ilvl w:val="1"/>
                <w:numId w:val="3"/>
              </w:numPr>
              <w:jc w:val="both"/>
              <w:rPr>
                <w:rFonts w:ascii="Arial" w:hAnsi="Arial" w:cs="Arial"/>
                <w:sz w:val="20"/>
                <w:szCs w:val="20"/>
              </w:rPr>
            </w:pPr>
            <w:r w:rsidRPr="00BA6A64">
              <w:rPr>
                <w:rFonts w:ascii="Arial" w:hAnsi="Arial" w:cs="Arial"/>
                <w:spacing w:val="-2"/>
                <w:sz w:val="20"/>
                <w:szCs w:val="20"/>
              </w:rPr>
              <w:t xml:space="preserve">To read the Privacy Policy posted </w:t>
            </w:r>
            <w:proofErr w:type="gramStart"/>
            <w:r w:rsidRPr="00BA6A64">
              <w:rPr>
                <w:rFonts w:ascii="Arial" w:hAnsi="Arial" w:cs="Arial"/>
                <w:spacing w:val="-2"/>
                <w:sz w:val="20"/>
                <w:szCs w:val="20"/>
              </w:rPr>
              <w:t>in</w:t>
            </w:r>
            <w:proofErr w:type="gramEnd"/>
            <w:r w:rsidRPr="00BA6A64">
              <w:rPr>
                <w:rFonts w:ascii="Arial" w:hAnsi="Arial" w:cs="Arial"/>
                <w:spacing w:val="-2"/>
                <w:sz w:val="20"/>
                <w:szCs w:val="20"/>
              </w:rPr>
              <w:t xml:space="preserve"> the website at www.ocbc.com; and</w:t>
            </w:r>
          </w:p>
          <w:p w14:paraId="289ACECA" w14:textId="77777777" w:rsidR="00137803" w:rsidRPr="00BA6A64" w:rsidRDefault="00137803" w:rsidP="002349F1">
            <w:pPr>
              <w:pStyle w:val="ListParagraph"/>
              <w:numPr>
                <w:ilvl w:val="1"/>
                <w:numId w:val="3"/>
              </w:numPr>
              <w:jc w:val="both"/>
              <w:rPr>
                <w:rFonts w:ascii="Arial" w:hAnsi="Arial" w:cs="Arial"/>
                <w:sz w:val="20"/>
                <w:szCs w:val="20"/>
              </w:rPr>
            </w:pPr>
            <w:r w:rsidRPr="00BA6A64">
              <w:rPr>
                <w:rFonts w:ascii="Arial" w:hAnsi="Arial" w:cs="Arial"/>
                <w:sz w:val="20"/>
                <w:szCs w:val="20"/>
              </w:rPr>
              <w:t xml:space="preserve">To </w:t>
            </w:r>
            <w:r w:rsidRPr="00BA6A64">
              <w:rPr>
                <w:rFonts w:ascii="Arial" w:hAnsi="Arial" w:cs="Arial"/>
                <w:spacing w:val="-2"/>
                <w:sz w:val="20"/>
                <w:szCs w:val="20"/>
              </w:rPr>
              <w:t>update their personal data as soon as there are any changes.</w:t>
            </w:r>
          </w:p>
          <w:p w14:paraId="55FBD24E" w14:textId="77777777" w:rsidR="00137803" w:rsidRPr="00BA6A64" w:rsidRDefault="00137803" w:rsidP="002349F1">
            <w:pPr>
              <w:jc w:val="both"/>
              <w:rPr>
                <w:rFonts w:ascii="Arial" w:hAnsi="Arial" w:cs="Arial"/>
                <w:sz w:val="20"/>
                <w:szCs w:val="20"/>
              </w:rPr>
            </w:pPr>
          </w:p>
          <w:p w14:paraId="38BFD9A5" w14:textId="11F96621" w:rsidR="00DA4C37" w:rsidRPr="00BA6A64" w:rsidRDefault="00DA4C37" w:rsidP="002349F1">
            <w:pPr>
              <w:pStyle w:val="ListParagraph"/>
              <w:numPr>
                <w:ilvl w:val="0"/>
                <w:numId w:val="3"/>
              </w:numPr>
              <w:jc w:val="both"/>
              <w:rPr>
                <w:rFonts w:ascii="Arial" w:hAnsi="Arial" w:cs="Arial"/>
                <w:sz w:val="20"/>
                <w:szCs w:val="20"/>
              </w:rPr>
            </w:pPr>
            <w:r w:rsidRPr="00BA6A64">
              <w:rPr>
                <w:rFonts w:ascii="Arial" w:hAnsi="Arial" w:cs="Arial"/>
                <w:sz w:val="20"/>
                <w:szCs w:val="20"/>
              </w:rPr>
              <w:t xml:space="preserve">A notice under paragraphs (1) and (5) hereof shall be effective if signed by the </w:t>
            </w:r>
            <w:proofErr w:type="spellStart"/>
            <w:r w:rsidRPr="00BA6A64">
              <w:rPr>
                <w:rFonts w:ascii="Arial" w:hAnsi="Arial" w:cs="Arial"/>
                <w:sz w:val="20"/>
                <w:szCs w:val="20"/>
              </w:rPr>
              <w:t>authorised</w:t>
            </w:r>
            <w:proofErr w:type="spellEnd"/>
            <w:r w:rsidRPr="00BA6A64">
              <w:rPr>
                <w:rFonts w:ascii="Arial" w:hAnsi="Arial" w:cs="Arial"/>
                <w:sz w:val="20"/>
                <w:szCs w:val="20"/>
              </w:rPr>
              <w:t xml:space="preserve"> </w:t>
            </w:r>
            <w:r w:rsidR="00C1049A">
              <w:rPr>
                <w:rFonts w:ascii="Arial" w:hAnsi="Arial" w:cs="Arial"/>
                <w:sz w:val="20"/>
                <w:szCs w:val="20"/>
              </w:rPr>
              <w:t xml:space="preserve">person(s) mandated or where there is no authorized person mandated, to be signed by </w:t>
            </w:r>
            <w:r w:rsidRPr="00BA6A64">
              <w:rPr>
                <w:rFonts w:ascii="Arial" w:hAnsi="Arial" w:cs="Arial"/>
                <w:sz w:val="20"/>
                <w:szCs w:val="20"/>
              </w:rPr>
              <w:t>signatory(</w:t>
            </w:r>
            <w:proofErr w:type="spellStart"/>
            <w:r w:rsidRPr="00BA6A64">
              <w:rPr>
                <w:rFonts w:ascii="Arial" w:hAnsi="Arial" w:cs="Arial"/>
                <w:sz w:val="20"/>
                <w:szCs w:val="20"/>
              </w:rPr>
              <w:t>ies</w:t>
            </w:r>
            <w:proofErr w:type="spellEnd"/>
            <w:r w:rsidRPr="00BA6A64">
              <w:rPr>
                <w:rFonts w:ascii="Arial" w:hAnsi="Arial" w:cs="Arial"/>
                <w:sz w:val="20"/>
                <w:szCs w:val="20"/>
              </w:rPr>
              <w:t>) of our accounts and is received by the Bank at the following address:</w:t>
            </w:r>
          </w:p>
          <w:p w14:paraId="330D6A94" w14:textId="77777777" w:rsidR="00DA4C37" w:rsidRPr="00BA6A64" w:rsidRDefault="00DA4C37" w:rsidP="00DA4C37">
            <w:pPr>
              <w:tabs>
                <w:tab w:val="left" w:pos="540"/>
              </w:tabs>
              <w:suppressAutoHyphens/>
              <w:ind w:left="540" w:hanging="540"/>
              <w:jc w:val="center"/>
              <w:outlineLvl w:val="0"/>
              <w:rPr>
                <w:rFonts w:ascii="Arial" w:hAnsi="Arial" w:cs="Arial"/>
                <w:sz w:val="20"/>
                <w:szCs w:val="20"/>
              </w:rPr>
            </w:pPr>
          </w:p>
          <w:p w14:paraId="24BE8F3A" w14:textId="77777777" w:rsidR="00DA4C37" w:rsidRPr="00BA6A64" w:rsidRDefault="00DA4C37" w:rsidP="00DA4C37">
            <w:pPr>
              <w:tabs>
                <w:tab w:val="left" w:pos="540"/>
              </w:tabs>
              <w:suppressAutoHyphens/>
              <w:ind w:left="540" w:hanging="540"/>
              <w:jc w:val="center"/>
              <w:outlineLvl w:val="0"/>
              <w:rPr>
                <w:rFonts w:ascii="Arial" w:hAnsi="Arial" w:cs="Arial"/>
                <w:sz w:val="20"/>
                <w:szCs w:val="20"/>
              </w:rPr>
            </w:pPr>
            <w:r w:rsidRPr="00BA6A64">
              <w:rPr>
                <w:rFonts w:ascii="Arial" w:hAnsi="Arial" w:cs="Arial"/>
                <w:sz w:val="20"/>
                <w:szCs w:val="20"/>
              </w:rPr>
              <w:t xml:space="preserve"> </w:t>
            </w:r>
            <w:r w:rsidR="00026BFF">
              <w:rPr>
                <w:rFonts w:ascii="Arial" w:hAnsi="Arial" w:cs="Arial"/>
                <w:sz w:val="20"/>
                <w:szCs w:val="20"/>
              </w:rPr>
              <w:t>CENTRAL SERVICES</w:t>
            </w:r>
          </w:p>
          <w:p w14:paraId="3D896748" w14:textId="77777777" w:rsidR="00DA4C37" w:rsidRPr="00BA6A64" w:rsidRDefault="00026BFF" w:rsidP="00DA4C37">
            <w:pPr>
              <w:tabs>
                <w:tab w:val="left" w:pos="540"/>
              </w:tabs>
              <w:suppressAutoHyphens/>
              <w:ind w:left="540" w:hanging="540"/>
              <w:jc w:val="center"/>
              <w:rPr>
                <w:rFonts w:ascii="Arial" w:hAnsi="Arial" w:cs="Arial"/>
                <w:sz w:val="20"/>
                <w:szCs w:val="20"/>
              </w:rPr>
            </w:pPr>
            <w:r>
              <w:rPr>
                <w:rFonts w:ascii="Arial" w:hAnsi="Arial" w:cs="Arial"/>
                <w:sz w:val="20"/>
                <w:szCs w:val="20"/>
              </w:rPr>
              <w:t>2</w:t>
            </w:r>
            <w:r w:rsidRPr="00026BFF">
              <w:rPr>
                <w:rFonts w:ascii="Arial" w:hAnsi="Arial" w:cs="Arial"/>
                <w:sz w:val="20"/>
                <w:szCs w:val="20"/>
                <w:vertAlign w:val="superscript"/>
              </w:rPr>
              <w:t>ND</w:t>
            </w:r>
            <w:r>
              <w:rPr>
                <w:rFonts w:ascii="Arial" w:hAnsi="Arial" w:cs="Arial"/>
                <w:sz w:val="20"/>
                <w:szCs w:val="20"/>
              </w:rPr>
              <w:t xml:space="preserve"> </w:t>
            </w:r>
            <w:r w:rsidR="00DA4C37" w:rsidRPr="00BA6A64">
              <w:rPr>
                <w:rFonts w:ascii="Arial" w:hAnsi="Arial" w:cs="Arial"/>
                <w:sz w:val="20"/>
                <w:szCs w:val="20"/>
              </w:rPr>
              <w:t>FLOOR MENARA OCBC</w:t>
            </w:r>
          </w:p>
          <w:p w14:paraId="5B4C0C5F" w14:textId="77777777" w:rsidR="00DA4C37" w:rsidRDefault="00DA4C37" w:rsidP="00DA4C37">
            <w:pPr>
              <w:tabs>
                <w:tab w:val="left" w:pos="540"/>
              </w:tabs>
              <w:suppressAutoHyphens/>
              <w:ind w:left="540" w:hanging="540"/>
              <w:jc w:val="center"/>
              <w:rPr>
                <w:rFonts w:ascii="Arial" w:hAnsi="Arial" w:cs="Arial"/>
                <w:sz w:val="20"/>
                <w:szCs w:val="20"/>
              </w:rPr>
            </w:pPr>
            <w:r w:rsidRPr="00BA6A64">
              <w:rPr>
                <w:rFonts w:ascii="Arial" w:hAnsi="Arial" w:cs="Arial"/>
                <w:sz w:val="20"/>
                <w:szCs w:val="20"/>
              </w:rPr>
              <w:t xml:space="preserve">18 JALAN TUN PERAK </w:t>
            </w:r>
          </w:p>
          <w:p w14:paraId="07776181" w14:textId="77777777" w:rsidR="00137803" w:rsidRDefault="00DA4C37" w:rsidP="00DA4C37">
            <w:pPr>
              <w:tabs>
                <w:tab w:val="left" w:pos="540"/>
              </w:tabs>
              <w:suppressAutoHyphens/>
              <w:ind w:left="540" w:hanging="540"/>
              <w:jc w:val="center"/>
              <w:rPr>
                <w:rFonts w:ascii="Arial" w:hAnsi="Arial" w:cs="Arial"/>
                <w:sz w:val="20"/>
                <w:szCs w:val="20"/>
              </w:rPr>
            </w:pPr>
            <w:r>
              <w:rPr>
                <w:rFonts w:ascii="Arial" w:hAnsi="Arial" w:cs="Arial"/>
                <w:sz w:val="20"/>
                <w:szCs w:val="20"/>
              </w:rPr>
              <w:t>50050 KUALA LUMPUR</w:t>
            </w:r>
            <w:r w:rsidRPr="00E209D9">
              <w:rPr>
                <w:rFonts w:ascii="Arial" w:hAnsi="Arial" w:cs="Arial"/>
                <w:spacing w:val="-2"/>
                <w:sz w:val="20"/>
              </w:rPr>
              <w:t xml:space="preserve"> </w:t>
            </w:r>
            <w:r w:rsidRPr="00DA4C37">
              <w:rPr>
                <w:rFonts w:ascii="Arial" w:hAnsi="Arial" w:cs="Arial"/>
                <w:sz w:val="20"/>
                <w:szCs w:val="20"/>
              </w:rPr>
              <w:t xml:space="preserve">  </w:t>
            </w:r>
          </w:p>
          <w:p w14:paraId="1F2C83AF" w14:textId="77777777" w:rsidR="00734147" w:rsidRDefault="00734147" w:rsidP="00DA4C37">
            <w:pPr>
              <w:tabs>
                <w:tab w:val="left" w:pos="540"/>
              </w:tabs>
              <w:suppressAutoHyphens/>
              <w:ind w:left="540" w:hanging="540"/>
              <w:jc w:val="center"/>
              <w:rPr>
                <w:rFonts w:ascii="Arial" w:hAnsi="Arial" w:cs="Arial"/>
                <w:sz w:val="20"/>
                <w:szCs w:val="20"/>
              </w:rPr>
            </w:pPr>
          </w:p>
          <w:p w14:paraId="0F8382D7" w14:textId="25C68A35" w:rsidR="005D6C3C" w:rsidRPr="000A748C" w:rsidRDefault="005D6C3C" w:rsidP="000A748C">
            <w:pPr>
              <w:pStyle w:val="ListParagraph"/>
              <w:tabs>
                <w:tab w:val="left" w:pos="540"/>
              </w:tabs>
              <w:suppressAutoHyphens/>
              <w:ind w:left="360"/>
              <w:jc w:val="both"/>
              <w:rPr>
                <w:rFonts w:ascii="Arial" w:hAnsi="Arial" w:cs="Arial"/>
                <w:sz w:val="20"/>
                <w:szCs w:val="20"/>
              </w:rPr>
            </w:pPr>
          </w:p>
        </w:tc>
      </w:tr>
      <w:tr w:rsidR="00DA4C37" w14:paraId="22D7B3F8" w14:textId="77777777" w:rsidTr="00830B97">
        <w:trPr>
          <w:trHeight w:val="350"/>
        </w:trPr>
        <w:tc>
          <w:tcPr>
            <w:tcW w:w="9576" w:type="dxa"/>
            <w:gridSpan w:val="2"/>
            <w:shd w:val="pct15" w:color="auto" w:fill="auto"/>
          </w:tcPr>
          <w:p w14:paraId="671EC77B" w14:textId="4CB0CE5F" w:rsidR="00DA4C37" w:rsidRDefault="00DA4C37" w:rsidP="00881CB0">
            <w:pPr>
              <w:tabs>
                <w:tab w:val="left" w:pos="5241"/>
              </w:tabs>
              <w:rPr>
                <w:rFonts w:ascii="Arial" w:hAnsi="Arial" w:cs="Arial"/>
                <w:sz w:val="20"/>
                <w:szCs w:val="20"/>
              </w:rPr>
            </w:pPr>
            <w:r>
              <w:rPr>
                <w:rFonts w:ascii="Arial" w:hAnsi="Arial" w:cs="Arial"/>
                <w:b/>
                <w:sz w:val="20"/>
                <w:szCs w:val="20"/>
              </w:rPr>
              <w:lastRenderedPageBreak/>
              <w:t>AUTHORIS</w:t>
            </w:r>
            <w:r w:rsidR="00881CB0">
              <w:rPr>
                <w:rFonts w:ascii="Arial" w:hAnsi="Arial" w:cs="Arial"/>
                <w:b/>
                <w:sz w:val="20"/>
                <w:szCs w:val="20"/>
              </w:rPr>
              <w:t xml:space="preserve">ED </w:t>
            </w:r>
            <w:r w:rsidR="001F14D4">
              <w:rPr>
                <w:rFonts w:ascii="Arial" w:hAnsi="Arial" w:cs="Arial"/>
                <w:b/>
                <w:sz w:val="20"/>
                <w:szCs w:val="20"/>
              </w:rPr>
              <w:t>PERSON</w:t>
            </w:r>
            <w:r w:rsidR="00881CB0">
              <w:rPr>
                <w:rFonts w:ascii="Arial" w:hAnsi="Arial" w:cs="Arial"/>
                <w:b/>
                <w:sz w:val="20"/>
                <w:szCs w:val="20"/>
              </w:rPr>
              <w:t>(S):</w:t>
            </w:r>
            <w:r>
              <w:rPr>
                <w:rFonts w:ascii="Arial" w:hAnsi="Arial" w:cs="Arial"/>
                <w:b/>
                <w:sz w:val="20"/>
                <w:szCs w:val="20"/>
              </w:rPr>
              <w:br/>
            </w:r>
            <w:r w:rsidRPr="00DA4C37">
              <w:rPr>
                <w:rFonts w:ascii="Arial" w:hAnsi="Arial" w:cs="Arial"/>
                <w:sz w:val="20"/>
                <w:szCs w:val="20"/>
              </w:rPr>
              <w:t xml:space="preserve">(To be signed by persons </w:t>
            </w:r>
            <w:proofErr w:type="spellStart"/>
            <w:r w:rsidRPr="00DA4C37">
              <w:rPr>
                <w:rFonts w:ascii="Arial" w:hAnsi="Arial" w:cs="Arial"/>
                <w:sz w:val="20"/>
                <w:szCs w:val="20"/>
              </w:rPr>
              <w:t>authorised</w:t>
            </w:r>
            <w:proofErr w:type="spellEnd"/>
            <w:r w:rsidRPr="00DA4C37">
              <w:rPr>
                <w:rFonts w:ascii="Arial" w:hAnsi="Arial" w:cs="Arial"/>
                <w:sz w:val="20"/>
                <w:szCs w:val="20"/>
              </w:rPr>
              <w:t xml:space="preserve"> to make the above changes</w:t>
            </w:r>
            <w:r w:rsidR="00734147">
              <w:rPr>
                <w:rFonts w:ascii="Arial" w:hAnsi="Arial" w:cs="Arial"/>
                <w:sz w:val="20"/>
                <w:szCs w:val="20"/>
              </w:rPr>
              <w:t>.</w:t>
            </w:r>
            <w:r w:rsidRPr="00DA4C37">
              <w:rPr>
                <w:rFonts w:ascii="Arial" w:hAnsi="Arial" w:cs="Arial"/>
                <w:sz w:val="20"/>
                <w:szCs w:val="20"/>
              </w:rPr>
              <w:t>)</w:t>
            </w:r>
            <w:r w:rsidRPr="00DA4C37">
              <w:rPr>
                <w:rFonts w:ascii="Arial" w:hAnsi="Arial" w:cs="Arial"/>
                <w:sz w:val="20"/>
                <w:szCs w:val="20"/>
              </w:rPr>
              <w:tab/>
            </w:r>
          </w:p>
        </w:tc>
      </w:tr>
      <w:tr w:rsidR="00DA4C37" w14:paraId="20F922F2" w14:textId="77777777" w:rsidTr="00DA4C37">
        <w:tc>
          <w:tcPr>
            <w:tcW w:w="4788" w:type="dxa"/>
          </w:tcPr>
          <w:p w14:paraId="481FF55A" w14:textId="77777777" w:rsidR="00DA4C37" w:rsidRDefault="00DA4C37" w:rsidP="00B93FE0">
            <w:pPr>
              <w:rPr>
                <w:rFonts w:ascii="Arial" w:hAnsi="Arial" w:cs="Arial"/>
                <w:sz w:val="20"/>
                <w:szCs w:val="20"/>
              </w:rPr>
            </w:pPr>
          </w:p>
          <w:p w14:paraId="0D1469BF" w14:textId="77777777" w:rsidR="004774F9" w:rsidRDefault="004774F9" w:rsidP="00B93FE0">
            <w:pPr>
              <w:rPr>
                <w:rFonts w:ascii="Arial" w:hAnsi="Arial" w:cs="Arial"/>
                <w:sz w:val="20"/>
                <w:szCs w:val="20"/>
              </w:rPr>
            </w:pPr>
          </w:p>
          <w:p w14:paraId="63297503" w14:textId="77777777" w:rsidR="004774F9" w:rsidRDefault="004774F9" w:rsidP="00B93FE0">
            <w:pPr>
              <w:rPr>
                <w:rFonts w:ascii="Arial" w:hAnsi="Arial" w:cs="Arial"/>
                <w:sz w:val="20"/>
                <w:szCs w:val="20"/>
              </w:rPr>
            </w:pPr>
          </w:p>
          <w:p w14:paraId="487AEFDF" w14:textId="77777777" w:rsidR="004774F9" w:rsidRDefault="004774F9" w:rsidP="00B93FE0">
            <w:pPr>
              <w:rPr>
                <w:rFonts w:ascii="Arial" w:hAnsi="Arial" w:cs="Arial"/>
                <w:sz w:val="20"/>
                <w:szCs w:val="20"/>
              </w:rPr>
            </w:pPr>
          </w:p>
          <w:p w14:paraId="2F511A8D" w14:textId="77777777" w:rsidR="004774F9" w:rsidRDefault="004774F9" w:rsidP="00B93FE0">
            <w:pPr>
              <w:rPr>
                <w:rFonts w:ascii="Arial" w:hAnsi="Arial" w:cs="Arial"/>
                <w:sz w:val="20"/>
                <w:szCs w:val="20"/>
              </w:rPr>
            </w:pPr>
          </w:p>
          <w:p w14:paraId="55745336" w14:textId="77777777" w:rsidR="004774F9" w:rsidRDefault="004774F9" w:rsidP="00B93FE0">
            <w:pPr>
              <w:rPr>
                <w:rFonts w:ascii="Arial" w:hAnsi="Arial" w:cs="Arial"/>
                <w:sz w:val="20"/>
                <w:szCs w:val="20"/>
              </w:rPr>
            </w:pPr>
            <w:r>
              <w:rPr>
                <w:rFonts w:ascii="Arial" w:hAnsi="Arial" w:cs="Arial"/>
                <w:sz w:val="20"/>
                <w:szCs w:val="20"/>
              </w:rPr>
              <w:t>------------------------------------------------</w:t>
            </w:r>
          </w:p>
          <w:p w14:paraId="6AA91D19" w14:textId="074B6ECC" w:rsidR="004774F9" w:rsidRDefault="004774F9" w:rsidP="004774F9">
            <w:pPr>
              <w:spacing w:line="360" w:lineRule="auto"/>
              <w:rPr>
                <w:rFonts w:ascii="Arial" w:hAnsi="Arial" w:cs="Arial"/>
                <w:sz w:val="20"/>
                <w:szCs w:val="20"/>
              </w:rPr>
            </w:pPr>
            <w:r>
              <w:rPr>
                <w:rFonts w:ascii="Arial" w:hAnsi="Arial" w:cs="Arial"/>
                <w:sz w:val="20"/>
                <w:szCs w:val="20"/>
              </w:rPr>
              <w:t>Name</w:t>
            </w:r>
            <w:r w:rsidR="0061154D">
              <w:rPr>
                <w:rFonts w:ascii="Arial" w:hAnsi="Arial" w:cs="Arial"/>
                <w:sz w:val="20"/>
                <w:szCs w:val="20"/>
              </w:rPr>
              <w:t xml:space="preserve"> </w:t>
            </w:r>
            <w:r w:rsidR="00145A94">
              <w:rPr>
                <w:rFonts w:ascii="Arial" w:hAnsi="Arial" w:cs="Arial"/>
                <w:sz w:val="20"/>
                <w:szCs w:val="20"/>
              </w:rPr>
              <w:t>(</w:t>
            </w:r>
            <w:r w:rsidR="00145A94" w:rsidRPr="000A748C">
              <w:rPr>
                <w:rFonts w:ascii="Arial" w:hAnsi="Arial" w:cs="Arial"/>
                <w:i/>
                <w:iCs/>
                <w:sz w:val="20"/>
                <w:szCs w:val="20"/>
              </w:rPr>
              <w:t>as in NRIC</w:t>
            </w:r>
            <w:r w:rsidR="00145A94">
              <w:rPr>
                <w:rFonts w:ascii="Arial" w:hAnsi="Arial" w:cs="Arial"/>
                <w:sz w:val="20"/>
                <w:szCs w:val="20"/>
              </w:rPr>
              <w:t>)</w:t>
            </w:r>
            <w:r>
              <w:rPr>
                <w:rFonts w:ascii="Arial" w:hAnsi="Arial" w:cs="Arial"/>
                <w:sz w:val="20"/>
                <w:szCs w:val="20"/>
              </w:rPr>
              <w:t xml:space="preserve">: </w:t>
            </w:r>
            <w:r w:rsidR="007C3940">
              <w:rPr>
                <w:rFonts w:ascii="Arial" w:hAnsi="Arial" w:cs="Arial"/>
                <w:sz w:val="20"/>
                <w:szCs w:val="20"/>
              </w:rPr>
              <w:fldChar w:fldCharType="begin">
                <w:ffData>
                  <w:name w:val=""/>
                  <w:enabled/>
                  <w:calcOnExit w:val="0"/>
                  <w:textInput>
                    <w:maxLength w:val="100"/>
                    <w:format w:val="UPPERCASE"/>
                  </w:textInput>
                </w:ffData>
              </w:fldChar>
            </w:r>
            <w:r w:rsidR="007C3940">
              <w:rPr>
                <w:rFonts w:ascii="Arial" w:hAnsi="Arial" w:cs="Arial"/>
                <w:sz w:val="20"/>
                <w:szCs w:val="20"/>
              </w:rPr>
              <w:instrText xml:space="preserve"> FORMTEXT </w:instrText>
            </w:r>
            <w:r w:rsidR="007C3940">
              <w:rPr>
                <w:rFonts w:ascii="Arial" w:hAnsi="Arial" w:cs="Arial"/>
                <w:sz w:val="20"/>
                <w:szCs w:val="20"/>
              </w:rPr>
            </w:r>
            <w:r w:rsidR="007C3940">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7C3940">
              <w:rPr>
                <w:rFonts w:ascii="Arial" w:hAnsi="Arial" w:cs="Arial"/>
                <w:sz w:val="20"/>
                <w:szCs w:val="20"/>
              </w:rPr>
              <w:fldChar w:fldCharType="end"/>
            </w:r>
          </w:p>
          <w:p w14:paraId="74CE4A28" w14:textId="5B9A7277" w:rsidR="004774F9" w:rsidRDefault="004774F9" w:rsidP="004774F9">
            <w:pPr>
              <w:spacing w:line="360" w:lineRule="auto"/>
              <w:rPr>
                <w:rFonts w:ascii="Arial" w:hAnsi="Arial" w:cs="Arial"/>
                <w:sz w:val="20"/>
                <w:szCs w:val="20"/>
              </w:rPr>
            </w:pPr>
            <w:r>
              <w:rPr>
                <w:rFonts w:ascii="Arial" w:hAnsi="Arial" w:cs="Arial"/>
                <w:sz w:val="20"/>
                <w:szCs w:val="20"/>
              </w:rPr>
              <w:t xml:space="preserve">Date: </w:t>
            </w:r>
            <w:r>
              <w:rPr>
                <w:rFonts w:ascii="Arial" w:hAnsi="Arial" w:cs="Arial"/>
                <w:sz w:val="20"/>
                <w:szCs w:val="20"/>
              </w:rPr>
              <w:fldChar w:fldCharType="begin">
                <w:ffData>
                  <w:name w:val="Text2"/>
                  <w:enabled/>
                  <w:calcOnExit w:val="0"/>
                  <w:textInput>
                    <w:maxLength w:val="14"/>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c>
          <w:tcPr>
            <w:tcW w:w="4788" w:type="dxa"/>
          </w:tcPr>
          <w:p w14:paraId="28FFC6F6" w14:textId="77777777" w:rsidR="004774F9" w:rsidRDefault="004774F9" w:rsidP="004774F9">
            <w:pPr>
              <w:rPr>
                <w:rFonts w:ascii="Arial" w:hAnsi="Arial" w:cs="Arial"/>
                <w:sz w:val="20"/>
                <w:szCs w:val="20"/>
              </w:rPr>
            </w:pPr>
          </w:p>
          <w:p w14:paraId="77808A87" w14:textId="77777777" w:rsidR="004774F9" w:rsidRDefault="004774F9" w:rsidP="004774F9">
            <w:pPr>
              <w:rPr>
                <w:rFonts w:ascii="Arial" w:hAnsi="Arial" w:cs="Arial"/>
                <w:sz w:val="20"/>
                <w:szCs w:val="20"/>
              </w:rPr>
            </w:pPr>
          </w:p>
          <w:p w14:paraId="194F61F8" w14:textId="77777777" w:rsidR="004774F9" w:rsidRDefault="004774F9" w:rsidP="004774F9">
            <w:pPr>
              <w:rPr>
                <w:rFonts w:ascii="Arial" w:hAnsi="Arial" w:cs="Arial"/>
                <w:sz w:val="20"/>
                <w:szCs w:val="20"/>
              </w:rPr>
            </w:pPr>
          </w:p>
          <w:p w14:paraId="156E2390" w14:textId="77777777" w:rsidR="004774F9" w:rsidRDefault="004774F9" w:rsidP="004774F9">
            <w:pPr>
              <w:rPr>
                <w:rFonts w:ascii="Arial" w:hAnsi="Arial" w:cs="Arial"/>
                <w:sz w:val="20"/>
                <w:szCs w:val="20"/>
              </w:rPr>
            </w:pPr>
          </w:p>
          <w:p w14:paraId="3D571531" w14:textId="77777777" w:rsidR="004774F9" w:rsidRDefault="004774F9" w:rsidP="004774F9">
            <w:pPr>
              <w:rPr>
                <w:rFonts w:ascii="Arial" w:hAnsi="Arial" w:cs="Arial"/>
                <w:sz w:val="20"/>
                <w:szCs w:val="20"/>
              </w:rPr>
            </w:pPr>
          </w:p>
          <w:p w14:paraId="50D4D663" w14:textId="77777777" w:rsidR="004774F9" w:rsidRDefault="004774F9" w:rsidP="004774F9">
            <w:pPr>
              <w:rPr>
                <w:rFonts w:ascii="Arial" w:hAnsi="Arial" w:cs="Arial"/>
                <w:sz w:val="20"/>
                <w:szCs w:val="20"/>
              </w:rPr>
            </w:pPr>
            <w:r>
              <w:rPr>
                <w:rFonts w:ascii="Arial" w:hAnsi="Arial" w:cs="Arial"/>
                <w:sz w:val="20"/>
                <w:szCs w:val="20"/>
              </w:rPr>
              <w:t>------------------------------------------------</w:t>
            </w:r>
          </w:p>
          <w:p w14:paraId="103168C9" w14:textId="611E8B75" w:rsidR="004774F9" w:rsidRDefault="004774F9" w:rsidP="004774F9">
            <w:pPr>
              <w:spacing w:line="360" w:lineRule="auto"/>
              <w:rPr>
                <w:rFonts w:ascii="Arial" w:hAnsi="Arial" w:cs="Arial"/>
                <w:sz w:val="20"/>
                <w:szCs w:val="20"/>
              </w:rPr>
            </w:pPr>
            <w:r>
              <w:rPr>
                <w:rFonts w:ascii="Arial" w:hAnsi="Arial" w:cs="Arial"/>
                <w:sz w:val="20"/>
                <w:szCs w:val="20"/>
              </w:rPr>
              <w:t>Name</w:t>
            </w:r>
            <w:r w:rsidR="0061154D">
              <w:rPr>
                <w:rFonts w:ascii="Arial" w:hAnsi="Arial" w:cs="Arial"/>
                <w:sz w:val="20"/>
                <w:szCs w:val="20"/>
              </w:rPr>
              <w:t xml:space="preserve"> (</w:t>
            </w:r>
            <w:r w:rsidR="0061154D" w:rsidRPr="003B74F2">
              <w:rPr>
                <w:rFonts w:ascii="Arial" w:hAnsi="Arial" w:cs="Arial"/>
                <w:i/>
                <w:iCs/>
                <w:sz w:val="20"/>
                <w:szCs w:val="20"/>
              </w:rPr>
              <w:t>as in NRIC</w:t>
            </w:r>
            <w:r w:rsidR="0061154D">
              <w:rPr>
                <w:rFonts w:ascii="Arial" w:hAnsi="Arial" w:cs="Arial"/>
                <w:sz w:val="20"/>
                <w:szCs w:val="20"/>
              </w:rPr>
              <w:t>)</w:t>
            </w:r>
            <w:r>
              <w:rPr>
                <w:rFonts w:ascii="Arial" w:hAnsi="Arial" w:cs="Arial"/>
                <w:sz w:val="20"/>
                <w:szCs w:val="20"/>
              </w:rPr>
              <w:t xml:space="preserve">: </w:t>
            </w:r>
            <w:r w:rsidR="007C3940">
              <w:rPr>
                <w:rFonts w:ascii="Arial" w:hAnsi="Arial" w:cs="Arial"/>
                <w:sz w:val="20"/>
                <w:szCs w:val="20"/>
              </w:rPr>
              <w:fldChar w:fldCharType="begin">
                <w:ffData>
                  <w:name w:val=""/>
                  <w:enabled/>
                  <w:calcOnExit w:val="0"/>
                  <w:textInput>
                    <w:maxLength w:val="100"/>
                    <w:format w:val="UPPERCASE"/>
                  </w:textInput>
                </w:ffData>
              </w:fldChar>
            </w:r>
            <w:r w:rsidR="007C3940">
              <w:rPr>
                <w:rFonts w:ascii="Arial" w:hAnsi="Arial" w:cs="Arial"/>
                <w:sz w:val="20"/>
                <w:szCs w:val="20"/>
              </w:rPr>
              <w:instrText xml:space="preserve"> FORMTEXT </w:instrText>
            </w:r>
            <w:r w:rsidR="007C3940">
              <w:rPr>
                <w:rFonts w:ascii="Arial" w:hAnsi="Arial" w:cs="Arial"/>
                <w:sz w:val="20"/>
                <w:szCs w:val="20"/>
              </w:rPr>
            </w:r>
            <w:r w:rsidR="007C3940">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7C3940">
              <w:rPr>
                <w:rFonts w:ascii="Arial" w:hAnsi="Arial" w:cs="Arial"/>
                <w:sz w:val="20"/>
                <w:szCs w:val="20"/>
              </w:rPr>
              <w:fldChar w:fldCharType="end"/>
            </w:r>
          </w:p>
          <w:p w14:paraId="528DB22C" w14:textId="52FFDA29" w:rsidR="00DA4C37" w:rsidRDefault="004774F9" w:rsidP="004774F9">
            <w:pPr>
              <w:spacing w:line="360" w:lineRule="auto"/>
              <w:rPr>
                <w:rFonts w:ascii="Arial" w:hAnsi="Arial" w:cs="Arial"/>
                <w:sz w:val="20"/>
                <w:szCs w:val="20"/>
              </w:rPr>
            </w:pPr>
            <w:r>
              <w:rPr>
                <w:rFonts w:ascii="Arial" w:hAnsi="Arial" w:cs="Arial"/>
                <w:sz w:val="20"/>
                <w:szCs w:val="20"/>
              </w:rPr>
              <w:t xml:space="preserve">Date: </w:t>
            </w:r>
            <w:r>
              <w:rPr>
                <w:rFonts w:ascii="Arial" w:hAnsi="Arial" w:cs="Arial"/>
                <w:sz w:val="20"/>
                <w:szCs w:val="20"/>
              </w:rPr>
              <w:fldChar w:fldCharType="begin">
                <w:ffData>
                  <w:name w:val="Text2"/>
                  <w:enabled/>
                  <w:calcOnExit w:val="0"/>
                  <w:textInput>
                    <w:maxLength w:val="14"/>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sidR="00A44C65">
              <w:rPr>
                <w:rFonts w:ascii="Arial" w:hAnsi="Arial" w:cs="Arial"/>
                <w:sz w:val="20"/>
                <w:szCs w:val="20"/>
              </w:rPr>
              <w:t> </w:t>
            </w:r>
            <w:r>
              <w:rPr>
                <w:rFonts w:ascii="Arial" w:hAnsi="Arial" w:cs="Arial"/>
                <w:sz w:val="20"/>
                <w:szCs w:val="20"/>
              </w:rPr>
              <w:fldChar w:fldCharType="end"/>
            </w:r>
          </w:p>
        </w:tc>
      </w:tr>
    </w:tbl>
    <w:p w14:paraId="10BE530B" w14:textId="77777777" w:rsidR="00B93FE0" w:rsidRPr="00883F37" w:rsidRDefault="00B93FE0" w:rsidP="001C3D94">
      <w:pPr>
        <w:rPr>
          <w:rFonts w:ascii="Arial" w:hAnsi="Arial" w:cs="Arial"/>
          <w:sz w:val="20"/>
          <w:szCs w:val="20"/>
        </w:rPr>
      </w:pPr>
    </w:p>
    <w:sectPr w:rsidR="00B93FE0" w:rsidRPr="00883F37" w:rsidSect="0030054B">
      <w:footerReference w:type="even" r:id="rId12"/>
      <w:footerReference w:type="defaul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5616" w14:textId="77777777" w:rsidR="00D575C5" w:rsidRDefault="00D575C5" w:rsidP="004774F9">
      <w:pPr>
        <w:spacing w:after="0" w:line="240" w:lineRule="auto"/>
      </w:pPr>
      <w:r>
        <w:separator/>
      </w:r>
    </w:p>
  </w:endnote>
  <w:endnote w:type="continuationSeparator" w:id="0">
    <w:p w14:paraId="7CFFF125" w14:textId="77777777" w:rsidR="00D575C5" w:rsidRDefault="00D575C5" w:rsidP="004774F9">
      <w:pPr>
        <w:spacing w:after="0" w:line="240" w:lineRule="auto"/>
      </w:pPr>
      <w:r>
        <w:continuationSeparator/>
      </w:r>
    </w:p>
  </w:endnote>
  <w:endnote w:type="continuationNotice" w:id="1">
    <w:p w14:paraId="1B4E1924" w14:textId="77777777" w:rsidR="00D575C5" w:rsidRDefault="00D57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4615" w14:textId="04CB0F6A" w:rsidR="0025336E" w:rsidRDefault="0025336E">
    <w:pPr>
      <w:pStyle w:val="Footer"/>
    </w:pPr>
    <w:r>
      <w:rPr>
        <w:noProof/>
      </w:rPr>
      <mc:AlternateContent>
        <mc:Choice Requires="wps">
          <w:drawing>
            <wp:anchor distT="0" distB="0" distL="0" distR="0" simplePos="0" relativeHeight="251658241" behindDoc="0" locked="0" layoutInCell="1" allowOverlap="1" wp14:anchorId="7D1B05E8" wp14:editId="2104D2BF">
              <wp:simplePos x="635" y="635"/>
              <wp:positionH relativeFrom="column">
                <wp:align>center</wp:align>
              </wp:positionH>
              <wp:positionV relativeFrom="paragraph">
                <wp:posOffset>635</wp:posOffset>
              </wp:positionV>
              <wp:extent cx="443865" cy="443865"/>
              <wp:effectExtent l="0" t="0" r="13970" b="635"/>
              <wp:wrapSquare wrapText="bothSides"/>
              <wp:docPr id="3" name="Text Box 3"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375015" w14:textId="4007F432" w:rsidR="0025336E" w:rsidRPr="0025336E" w:rsidRDefault="0025336E">
                          <w:pPr>
                            <w:rPr>
                              <w:rFonts w:ascii="Calibri" w:eastAsia="Calibri" w:hAnsi="Calibri" w:cs="Calibri"/>
                              <w:color w:val="000000"/>
                            </w:rPr>
                          </w:pPr>
                          <w:r w:rsidRPr="0025336E">
                            <w:rPr>
                              <w:rFonts w:ascii="Calibri" w:eastAsia="Calibri" w:hAnsi="Calibri" w:cs="Calibri"/>
                              <w:color w:val="00000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1B05E8" id="_x0000_t202" coordsize="21600,21600" o:spt="202" path="m,l,21600r21600,l21600,xe">
              <v:stroke joinstyle="miter"/>
              <v:path gradientshapeok="t" o:connecttype="rect"/>
            </v:shapetype>
            <v:shape id="Text Box 3" o:spid="_x0000_s1026" type="#_x0000_t202" alt="Confidential "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7375015" w14:textId="4007F432" w:rsidR="0025336E" w:rsidRPr="0025336E" w:rsidRDefault="0025336E">
                    <w:pPr>
                      <w:rPr>
                        <w:rFonts w:ascii="Calibri" w:eastAsia="Calibri" w:hAnsi="Calibri" w:cs="Calibri"/>
                        <w:color w:val="000000"/>
                      </w:rPr>
                    </w:pPr>
                    <w:r w:rsidRPr="0025336E">
                      <w:rPr>
                        <w:rFonts w:ascii="Calibri" w:eastAsia="Calibri" w:hAnsi="Calibri" w:cs="Calibri"/>
                        <w:color w:val="000000"/>
                      </w:rPr>
                      <w:t xml:space="preserve">Confidential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13BC" w14:textId="289CC7EB" w:rsidR="002B3712" w:rsidRDefault="0025336E" w:rsidP="000A748C">
    <w:pPr>
      <w:pStyle w:val="Footer"/>
    </w:pPr>
    <w:r>
      <w:rPr>
        <w:noProof/>
      </w:rPr>
      <mc:AlternateContent>
        <mc:Choice Requires="wps">
          <w:drawing>
            <wp:anchor distT="0" distB="0" distL="0" distR="0" simplePos="0" relativeHeight="251658242" behindDoc="0" locked="0" layoutInCell="1" allowOverlap="1" wp14:anchorId="3ADE6539" wp14:editId="1CB0EB86">
              <wp:simplePos x="914400" y="9258300"/>
              <wp:positionH relativeFrom="column">
                <wp:align>center</wp:align>
              </wp:positionH>
              <wp:positionV relativeFrom="paragraph">
                <wp:posOffset>635</wp:posOffset>
              </wp:positionV>
              <wp:extent cx="443865" cy="443865"/>
              <wp:effectExtent l="0" t="0" r="13970" b="635"/>
              <wp:wrapSquare wrapText="bothSides"/>
              <wp:docPr id="4" name="Text Box 4"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B53E1" w14:textId="6D5DAFE2" w:rsidR="0025336E" w:rsidRPr="0025336E" w:rsidRDefault="0025336E">
                          <w:pPr>
                            <w:rPr>
                              <w:rFonts w:ascii="Calibri" w:eastAsia="Calibri" w:hAnsi="Calibri" w:cs="Calibri"/>
                              <w:color w:val="000000"/>
                            </w:rPr>
                          </w:pPr>
                          <w:r w:rsidRPr="0025336E">
                            <w:rPr>
                              <w:rFonts w:ascii="Calibri" w:eastAsia="Calibri" w:hAnsi="Calibri" w:cs="Calibri"/>
                              <w:color w:val="00000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DE6539" id="_x0000_t202" coordsize="21600,21600" o:spt="202" path="m,l,21600r21600,l21600,xe">
              <v:stroke joinstyle="miter"/>
              <v:path gradientshapeok="t" o:connecttype="rect"/>
            </v:shapetype>
            <v:shape id="Text Box 4" o:spid="_x0000_s1027" type="#_x0000_t202" alt="Confidential "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2CB53E1" w14:textId="6D5DAFE2" w:rsidR="0025336E" w:rsidRPr="0025336E" w:rsidRDefault="0025336E">
                    <w:pPr>
                      <w:rPr>
                        <w:rFonts w:ascii="Calibri" w:eastAsia="Calibri" w:hAnsi="Calibri" w:cs="Calibri"/>
                        <w:color w:val="000000"/>
                      </w:rPr>
                    </w:pPr>
                    <w:r w:rsidRPr="0025336E">
                      <w:rPr>
                        <w:rFonts w:ascii="Calibri" w:eastAsia="Calibri" w:hAnsi="Calibri" w:cs="Calibri"/>
                        <w:color w:val="000000"/>
                      </w:rPr>
                      <w:t xml:space="preserve">Confidential </w:t>
                    </w:r>
                  </w:p>
                </w:txbxContent>
              </v:textbox>
              <w10:wrap type="square"/>
            </v:shape>
          </w:pict>
        </mc:Fallback>
      </mc:AlternateContent>
    </w:r>
    <w:r w:rsidR="00E54724" w:rsidRPr="00E54724">
      <w:t xml:space="preserve"> </w:t>
    </w:r>
    <w:sdt>
      <w:sdtPr>
        <w:id w:val="-314485153"/>
        <w:docPartObj>
          <w:docPartGallery w:val="Page Numbers (Top of Page)"/>
          <w:docPartUnique/>
        </w:docPartObj>
      </w:sdtPr>
      <w:sdtEndPr/>
      <w:sdtContent>
        <w:r w:rsidR="00E54724">
          <w:t xml:space="preserve">Page </w:t>
        </w:r>
        <w:r w:rsidR="00E54724">
          <w:rPr>
            <w:b/>
            <w:bCs/>
            <w:sz w:val="24"/>
            <w:szCs w:val="24"/>
          </w:rPr>
          <w:fldChar w:fldCharType="begin"/>
        </w:r>
        <w:r w:rsidR="00E54724">
          <w:rPr>
            <w:b/>
            <w:bCs/>
          </w:rPr>
          <w:instrText xml:space="preserve"> PAGE </w:instrText>
        </w:r>
        <w:r w:rsidR="00E54724">
          <w:rPr>
            <w:b/>
            <w:bCs/>
            <w:sz w:val="24"/>
            <w:szCs w:val="24"/>
          </w:rPr>
          <w:fldChar w:fldCharType="separate"/>
        </w:r>
        <w:r w:rsidR="00E54724">
          <w:rPr>
            <w:b/>
            <w:bCs/>
            <w:sz w:val="24"/>
            <w:szCs w:val="24"/>
          </w:rPr>
          <w:t>2</w:t>
        </w:r>
        <w:r w:rsidR="00E54724">
          <w:rPr>
            <w:b/>
            <w:bCs/>
            <w:sz w:val="24"/>
            <w:szCs w:val="24"/>
          </w:rPr>
          <w:fldChar w:fldCharType="end"/>
        </w:r>
        <w:r w:rsidR="00E54724">
          <w:t xml:space="preserve"> of </w:t>
        </w:r>
        <w:r w:rsidR="00E54724">
          <w:rPr>
            <w:b/>
            <w:bCs/>
            <w:sz w:val="24"/>
            <w:szCs w:val="24"/>
          </w:rPr>
          <w:fldChar w:fldCharType="begin"/>
        </w:r>
        <w:r w:rsidR="00E54724">
          <w:rPr>
            <w:b/>
            <w:bCs/>
          </w:rPr>
          <w:instrText xml:space="preserve"> NUMPAGES  </w:instrText>
        </w:r>
        <w:r w:rsidR="00E54724">
          <w:rPr>
            <w:b/>
            <w:bCs/>
            <w:sz w:val="24"/>
            <w:szCs w:val="24"/>
          </w:rPr>
          <w:fldChar w:fldCharType="separate"/>
        </w:r>
        <w:r w:rsidR="00E54724">
          <w:rPr>
            <w:b/>
            <w:bCs/>
            <w:sz w:val="24"/>
            <w:szCs w:val="24"/>
          </w:rPr>
          <w:t>4</w:t>
        </w:r>
        <w:r w:rsidR="00E54724">
          <w:rPr>
            <w:b/>
            <w:bCs/>
            <w:sz w:val="24"/>
            <w:szCs w:val="24"/>
          </w:rPr>
          <w:fldChar w:fldCharType="end"/>
        </w:r>
      </w:sdtContent>
    </w:sdt>
  </w:p>
  <w:p w14:paraId="2B73E62B" w14:textId="64049594" w:rsidR="002B3712" w:rsidRDefault="002B3712">
    <w:pPr>
      <w:pStyle w:val="Footer"/>
    </w:pPr>
    <w:r>
      <w:t xml:space="preserve">Version </w:t>
    </w:r>
    <w:r w:rsidR="00F83613">
      <w:t>7</w:t>
    </w:r>
    <w:r>
      <w:t xml:space="preserve">.0 (dated </w:t>
    </w:r>
    <w:r w:rsidR="00E54724">
      <w:t>J</w:t>
    </w:r>
    <w:r w:rsidR="00F83613">
      <w:t>uly</w:t>
    </w:r>
    <w:r w:rsidR="00E54724">
      <w:t xml:space="preserve"> </w:t>
    </w:r>
    <w:r>
      <w:t>20</w:t>
    </w:r>
    <w:r w:rsidR="00CD5CB8">
      <w:t>2</w:t>
    </w:r>
    <w:r w:rsidR="00E54724">
      <w:t>2</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7E8B" w14:textId="21F2B8A8" w:rsidR="0025336E" w:rsidRDefault="0025336E">
    <w:pPr>
      <w:pStyle w:val="Footer"/>
    </w:pPr>
    <w:r>
      <w:rPr>
        <w:noProof/>
      </w:rPr>
      <mc:AlternateContent>
        <mc:Choice Requires="wps">
          <w:drawing>
            <wp:anchor distT="0" distB="0" distL="0" distR="0" simplePos="0" relativeHeight="251658240" behindDoc="0" locked="0" layoutInCell="1" allowOverlap="1" wp14:anchorId="77A2D666" wp14:editId="1018FD69">
              <wp:simplePos x="635" y="635"/>
              <wp:positionH relativeFrom="column">
                <wp:align>center</wp:align>
              </wp:positionH>
              <wp:positionV relativeFrom="paragraph">
                <wp:posOffset>635</wp:posOffset>
              </wp:positionV>
              <wp:extent cx="443865" cy="443865"/>
              <wp:effectExtent l="0" t="0" r="13970" b="635"/>
              <wp:wrapSquare wrapText="bothSides"/>
              <wp:docPr id="2" name="Text Box 2"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A46EB" w14:textId="089F54F4" w:rsidR="0025336E" w:rsidRPr="0025336E" w:rsidRDefault="0025336E">
                          <w:pPr>
                            <w:rPr>
                              <w:rFonts w:ascii="Calibri" w:eastAsia="Calibri" w:hAnsi="Calibri" w:cs="Calibri"/>
                              <w:color w:val="000000"/>
                            </w:rPr>
                          </w:pPr>
                          <w:r w:rsidRPr="0025336E">
                            <w:rPr>
                              <w:rFonts w:ascii="Calibri" w:eastAsia="Calibri" w:hAnsi="Calibri" w:cs="Calibri"/>
                              <w:color w:val="00000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A2D666" id="_x0000_t202" coordsize="21600,21600" o:spt="202" path="m,l,21600r21600,l21600,xe">
              <v:stroke joinstyle="miter"/>
              <v:path gradientshapeok="t" o:connecttype="rect"/>
            </v:shapetype>
            <v:shape id="Text Box 2" o:spid="_x0000_s1028" type="#_x0000_t202" alt="Confidenti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9A46EB" w14:textId="089F54F4" w:rsidR="0025336E" w:rsidRPr="0025336E" w:rsidRDefault="0025336E">
                    <w:pPr>
                      <w:rPr>
                        <w:rFonts w:ascii="Calibri" w:eastAsia="Calibri" w:hAnsi="Calibri" w:cs="Calibri"/>
                        <w:color w:val="000000"/>
                      </w:rPr>
                    </w:pPr>
                    <w:r w:rsidRPr="0025336E">
                      <w:rPr>
                        <w:rFonts w:ascii="Calibri" w:eastAsia="Calibri" w:hAnsi="Calibri" w:cs="Calibri"/>
                        <w:color w:val="000000"/>
                      </w:rPr>
                      <w:t xml:space="preserve">Confidential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79CE" w14:textId="77777777" w:rsidR="00D575C5" w:rsidRDefault="00D575C5" w:rsidP="004774F9">
      <w:pPr>
        <w:spacing w:after="0" w:line="240" w:lineRule="auto"/>
      </w:pPr>
      <w:r>
        <w:separator/>
      </w:r>
    </w:p>
  </w:footnote>
  <w:footnote w:type="continuationSeparator" w:id="0">
    <w:p w14:paraId="4EBACD6E" w14:textId="77777777" w:rsidR="00D575C5" w:rsidRDefault="00D575C5" w:rsidP="004774F9">
      <w:pPr>
        <w:spacing w:after="0" w:line="240" w:lineRule="auto"/>
      </w:pPr>
      <w:r>
        <w:continuationSeparator/>
      </w:r>
    </w:p>
  </w:footnote>
  <w:footnote w:type="continuationNotice" w:id="1">
    <w:p w14:paraId="7FF64341" w14:textId="77777777" w:rsidR="00D575C5" w:rsidRDefault="00D575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C1A06"/>
    <w:multiLevelType w:val="hybridMultilevel"/>
    <w:tmpl w:val="22D83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90ED3"/>
    <w:multiLevelType w:val="multilevel"/>
    <w:tmpl w:val="7C728B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8539C7"/>
    <w:multiLevelType w:val="hybridMultilevel"/>
    <w:tmpl w:val="15D876F8"/>
    <w:lvl w:ilvl="0" w:tplc="58F07CE6">
      <w:start w:val="3"/>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FC40D3F"/>
    <w:multiLevelType w:val="hybridMultilevel"/>
    <w:tmpl w:val="2C5C19FC"/>
    <w:lvl w:ilvl="0" w:tplc="544E885E">
      <w:start w:val="1"/>
      <w:numFmt w:val="decimal"/>
      <w:lvlText w:val="%1."/>
      <w:lvlJc w:val="left"/>
      <w:pPr>
        <w:ind w:left="828" w:hanging="360"/>
      </w:pPr>
      <w:rPr>
        <w:b w:val="0"/>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7412393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2C7370"/>
    <w:multiLevelType w:val="hybridMultilevel"/>
    <w:tmpl w:val="BB461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axqEIhDCfNREHeUkVFOPatrnFh4PXSAoXK0JdOKBCaIpp1SSTDKxQ9vHsYjbTe9apY/Og7Mepoi6x0r2c1AOg==" w:salt="LIqA8RC56xu47cwHgptEk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4B"/>
    <w:rsid w:val="0001222B"/>
    <w:rsid w:val="00014FAA"/>
    <w:rsid w:val="0001670A"/>
    <w:rsid w:val="0002229C"/>
    <w:rsid w:val="00026BFF"/>
    <w:rsid w:val="0003314C"/>
    <w:rsid w:val="00061629"/>
    <w:rsid w:val="00076DB2"/>
    <w:rsid w:val="00090635"/>
    <w:rsid w:val="0009351D"/>
    <w:rsid w:val="00094551"/>
    <w:rsid w:val="000A3EDC"/>
    <w:rsid w:val="000A748C"/>
    <w:rsid w:val="000B33F0"/>
    <w:rsid w:val="000B6C2A"/>
    <w:rsid w:val="000C1FE8"/>
    <w:rsid w:val="000D17DC"/>
    <w:rsid w:val="000D5052"/>
    <w:rsid w:val="000E1829"/>
    <w:rsid w:val="000E2408"/>
    <w:rsid w:val="00110A0E"/>
    <w:rsid w:val="001376ED"/>
    <w:rsid w:val="00137803"/>
    <w:rsid w:val="00145A94"/>
    <w:rsid w:val="001600CE"/>
    <w:rsid w:val="001652C6"/>
    <w:rsid w:val="001702A8"/>
    <w:rsid w:val="001813E2"/>
    <w:rsid w:val="00183DC3"/>
    <w:rsid w:val="00185544"/>
    <w:rsid w:val="00187054"/>
    <w:rsid w:val="001A645B"/>
    <w:rsid w:val="001A77B7"/>
    <w:rsid w:val="001C2064"/>
    <w:rsid w:val="001C3D94"/>
    <w:rsid w:val="001C4047"/>
    <w:rsid w:val="001E2FBA"/>
    <w:rsid w:val="001E3907"/>
    <w:rsid w:val="001F14D4"/>
    <w:rsid w:val="001F5BED"/>
    <w:rsid w:val="002349F1"/>
    <w:rsid w:val="0023534C"/>
    <w:rsid w:val="00244C8D"/>
    <w:rsid w:val="002452D7"/>
    <w:rsid w:val="0025336E"/>
    <w:rsid w:val="00273355"/>
    <w:rsid w:val="002753A4"/>
    <w:rsid w:val="00283AEF"/>
    <w:rsid w:val="00284E6C"/>
    <w:rsid w:val="002A4C36"/>
    <w:rsid w:val="002B3712"/>
    <w:rsid w:val="002B58C4"/>
    <w:rsid w:val="002B6197"/>
    <w:rsid w:val="002C00B8"/>
    <w:rsid w:val="002C7AA4"/>
    <w:rsid w:val="002D6E38"/>
    <w:rsid w:val="002F1640"/>
    <w:rsid w:val="0030054B"/>
    <w:rsid w:val="0030404D"/>
    <w:rsid w:val="00323F4A"/>
    <w:rsid w:val="00323FBD"/>
    <w:rsid w:val="00326EE5"/>
    <w:rsid w:val="003300C2"/>
    <w:rsid w:val="00336997"/>
    <w:rsid w:val="003531C0"/>
    <w:rsid w:val="00374403"/>
    <w:rsid w:val="003C04C3"/>
    <w:rsid w:val="003C1C97"/>
    <w:rsid w:val="003C38A0"/>
    <w:rsid w:val="003D726D"/>
    <w:rsid w:val="003E19EC"/>
    <w:rsid w:val="003F120B"/>
    <w:rsid w:val="003F172F"/>
    <w:rsid w:val="00403AE8"/>
    <w:rsid w:val="00422A95"/>
    <w:rsid w:val="00434300"/>
    <w:rsid w:val="00437EF4"/>
    <w:rsid w:val="00440DBE"/>
    <w:rsid w:val="00446083"/>
    <w:rsid w:val="004542FB"/>
    <w:rsid w:val="00460F1C"/>
    <w:rsid w:val="004772F4"/>
    <w:rsid w:val="004774F9"/>
    <w:rsid w:val="00497621"/>
    <w:rsid w:val="004B3C3A"/>
    <w:rsid w:val="004C143C"/>
    <w:rsid w:val="004D1320"/>
    <w:rsid w:val="004F1155"/>
    <w:rsid w:val="00501260"/>
    <w:rsid w:val="005320F1"/>
    <w:rsid w:val="00546F17"/>
    <w:rsid w:val="00573B48"/>
    <w:rsid w:val="00584A6C"/>
    <w:rsid w:val="00587DDC"/>
    <w:rsid w:val="00590939"/>
    <w:rsid w:val="00592D7A"/>
    <w:rsid w:val="005D3511"/>
    <w:rsid w:val="005D6C3C"/>
    <w:rsid w:val="005E5CC7"/>
    <w:rsid w:val="005F22DE"/>
    <w:rsid w:val="005F64FE"/>
    <w:rsid w:val="006062FE"/>
    <w:rsid w:val="0061154D"/>
    <w:rsid w:val="00612CCE"/>
    <w:rsid w:val="00624EE9"/>
    <w:rsid w:val="00635C31"/>
    <w:rsid w:val="00663412"/>
    <w:rsid w:val="00682C8C"/>
    <w:rsid w:val="006854DB"/>
    <w:rsid w:val="00693A63"/>
    <w:rsid w:val="006A5A4F"/>
    <w:rsid w:val="006D624E"/>
    <w:rsid w:val="006F0E8C"/>
    <w:rsid w:val="006F717D"/>
    <w:rsid w:val="00703DE3"/>
    <w:rsid w:val="007103F3"/>
    <w:rsid w:val="00734147"/>
    <w:rsid w:val="0074199F"/>
    <w:rsid w:val="00744AB2"/>
    <w:rsid w:val="00750769"/>
    <w:rsid w:val="00755FE2"/>
    <w:rsid w:val="00767326"/>
    <w:rsid w:val="00771C3D"/>
    <w:rsid w:val="007825BB"/>
    <w:rsid w:val="007A51D7"/>
    <w:rsid w:val="007C3940"/>
    <w:rsid w:val="007D61AA"/>
    <w:rsid w:val="007E15BE"/>
    <w:rsid w:val="007F7ABA"/>
    <w:rsid w:val="00800A9A"/>
    <w:rsid w:val="008206DD"/>
    <w:rsid w:val="00821538"/>
    <w:rsid w:val="00830B97"/>
    <w:rsid w:val="0084137F"/>
    <w:rsid w:val="008438C1"/>
    <w:rsid w:val="00845EBD"/>
    <w:rsid w:val="008538C7"/>
    <w:rsid w:val="00854810"/>
    <w:rsid w:val="00857140"/>
    <w:rsid w:val="008763B9"/>
    <w:rsid w:val="00881CB0"/>
    <w:rsid w:val="00883F37"/>
    <w:rsid w:val="008A5493"/>
    <w:rsid w:val="008C5D98"/>
    <w:rsid w:val="008E4C65"/>
    <w:rsid w:val="009279A7"/>
    <w:rsid w:val="009279EB"/>
    <w:rsid w:val="00945F2D"/>
    <w:rsid w:val="0095615C"/>
    <w:rsid w:val="00957F1A"/>
    <w:rsid w:val="00957F2E"/>
    <w:rsid w:val="00964B2B"/>
    <w:rsid w:val="009A4D34"/>
    <w:rsid w:val="009B0E35"/>
    <w:rsid w:val="009D2C8F"/>
    <w:rsid w:val="009F645C"/>
    <w:rsid w:val="00A24220"/>
    <w:rsid w:val="00A44C65"/>
    <w:rsid w:val="00A92E06"/>
    <w:rsid w:val="00A94D22"/>
    <w:rsid w:val="00AA02A3"/>
    <w:rsid w:val="00AB3687"/>
    <w:rsid w:val="00AB61C3"/>
    <w:rsid w:val="00B07B74"/>
    <w:rsid w:val="00B14991"/>
    <w:rsid w:val="00B15456"/>
    <w:rsid w:val="00B26D17"/>
    <w:rsid w:val="00B67E17"/>
    <w:rsid w:val="00B81E59"/>
    <w:rsid w:val="00B91EB0"/>
    <w:rsid w:val="00B93FE0"/>
    <w:rsid w:val="00BA0977"/>
    <w:rsid w:val="00BA6A64"/>
    <w:rsid w:val="00C01C2A"/>
    <w:rsid w:val="00C1049A"/>
    <w:rsid w:val="00C14346"/>
    <w:rsid w:val="00C21BE2"/>
    <w:rsid w:val="00C57B0A"/>
    <w:rsid w:val="00C63BD5"/>
    <w:rsid w:val="00C65CC1"/>
    <w:rsid w:val="00C662C4"/>
    <w:rsid w:val="00C9154B"/>
    <w:rsid w:val="00C91F6F"/>
    <w:rsid w:val="00CA513B"/>
    <w:rsid w:val="00CB326B"/>
    <w:rsid w:val="00CC656C"/>
    <w:rsid w:val="00CD024E"/>
    <w:rsid w:val="00CD5CB8"/>
    <w:rsid w:val="00CF1984"/>
    <w:rsid w:val="00CF77C1"/>
    <w:rsid w:val="00D061D5"/>
    <w:rsid w:val="00D2778B"/>
    <w:rsid w:val="00D3266B"/>
    <w:rsid w:val="00D43348"/>
    <w:rsid w:val="00D439FA"/>
    <w:rsid w:val="00D46070"/>
    <w:rsid w:val="00D575C5"/>
    <w:rsid w:val="00D660EF"/>
    <w:rsid w:val="00D74642"/>
    <w:rsid w:val="00D8042A"/>
    <w:rsid w:val="00D95295"/>
    <w:rsid w:val="00DA48DB"/>
    <w:rsid w:val="00DA4C37"/>
    <w:rsid w:val="00DD2F88"/>
    <w:rsid w:val="00DE0CC7"/>
    <w:rsid w:val="00DE1598"/>
    <w:rsid w:val="00DF1EE7"/>
    <w:rsid w:val="00DF2B08"/>
    <w:rsid w:val="00DF3357"/>
    <w:rsid w:val="00DF4AA6"/>
    <w:rsid w:val="00E34E7C"/>
    <w:rsid w:val="00E36414"/>
    <w:rsid w:val="00E36674"/>
    <w:rsid w:val="00E36932"/>
    <w:rsid w:val="00E52B21"/>
    <w:rsid w:val="00E54724"/>
    <w:rsid w:val="00E62CF8"/>
    <w:rsid w:val="00E71F74"/>
    <w:rsid w:val="00E7476F"/>
    <w:rsid w:val="00E76DB8"/>
    <w:rsid w:val="00E926BC"/>
    <w:rsid w:val="00E9566F"/>
    <w:rsid w:val="00E96CD1"/>
    <w:rsid w:val="00EA1019"/>
    <w:rsid w:val="00EC344B"/>
    <w:rsid w:val="00EE3450"/>
    <w:rsid w:val="00EE42A8"/>
    <w:rsid w:val="00EE60A3"/>
    <w:rsid w:val="00EF2FEF"/>
    <w:rsid w:val="00F066AD"/>
    <w:rsid w:val="00F1264E"/>
    <w:rsid w:val="00F14E0A"/>
    <w:rsid w:val="00F211A5"/>
    <w:rsid w:val="00F21824"/>
    <w:rsid w:val="00F22D18"/>
    <w:rsid w:val="00F23174"/>
    <w:rsid w:val="00F31AD7"/>
    <w:rsid w:val="00F438AF"/>
    <w:rsid w:val="00F50DE6"/>
    <w:rsid w:val="00F61A2A"/>
    <w:rsid w:val="00F66484"/>
    <w:rsid w:val="00F83613"/>
    <w:rsid w:val="00F84A6F"/>
    <w:rsid w:val="00FA37E4"/>
    <w:rsid w:val="00FD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3BFF4"/>
  <w15:docId w15:val="{76A89FCE-AB50-4A46-9C2A-F683AFBD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4B"/>
    <w:rPr>
      <w:rFonts w:ascii="Tahoma" w:hAnsi="Tahoma" w:cs="Tahoma"/>
      <w:sz w:val="16"/>
      <w:szCs w:val="16"/>
    </w:rPr>
  </w:style>
  <w:style w:type="character" w:styleId="Hyperlink">
    <w:name w:val="Hyperlink"/>
    <w:basedOn w:val="DefaultParagraphFont"/>
    <w:uiPriority w:val="99"/>
    <w:unhideWhenUsed/>
    <w:rsid w:val="0030054B"/>
    <w:rPr>
      <w:color w:val="0000FF" w:themeColor="hyperlink"/>
      <w:u w:val="single"/>
    </w:rPr>
  </w:style>
  <w:style w:type="table" w:styleId="TableGrid">
    <w:name w:val="Table Grid"/>
    <w:basedOn w:val="TableNormal"/>
    <w:uiPriority w:val="59"/>
    <w:rsid w:val="0030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551"/>
    <w:pPr>
      <w:ind w:left="720"/>
      <w:contextualSpacing/>
    </w:pPr>
  </w:style>
  <w:style w:type="paragraph" w:styleId="Header">
    <w:name w:val="header"/>
    <w:basedOn w:val="Normal"/>
    <w:link w:val="HeaderChar"/>
    <w:uiPriority w:val="99"/>
    <w:unhideWhenUsed/>
    <w:rsid w:val="0047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4F9"/>
  </w:style>
  <w:style w:type="paragraph" w:styleId="Footer">
    <w:name w:val="footer"/>
    <w:basedOn w:val="Normal"/>
    <w:link w:val="FooterChar"/>
    <w:uiPriority w:val="99"/>
    <w:unhideWhenUsed/>
    <w:rsid w:val="0047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4F9"/>
  </w:style>
  <w:style w:type="character" w:styleId="PlaceholderText">
    <w:name w:val="Placeholder Text"/>
    <w:basedOn w:val="DefaultParagraphFont"/>
    <w:uiPriority w:val="99"/>
    <w:semiHidden/>
    <w:rsid w:val="004F1155"/>
    <w:rPr>
      <w:color w:val="808080"/>
    </w:rPr>
  </w:style>
  <w:style w:type="character" w:styleId="CommentReference">
    <w:name w:val="annotation reference"/>
    <w:basedOn w:val="DefaultParagraphFont"/>
    <w:uiPriority w:val="99"/>
    <w:semiHidden/>
    <w:unhideWhenUsed/>
    <w:rsid w:val="004772F4"/>
    <w:rPr>
      <w:sz w:val="16"/>
      <w:szCs w:val="16"/>
    </w:rPr>
  </w:style>
  <w:style w:type="paragraph" w:styleId="CommentText">
    <w:name w:val="annotation text"/>
    <w:basedOn w:val="Normal"/>
    <w:link w:val="CommentTextChar"/>
    <w:uiPriority w:val="99"/>
    <w:semiHidden/>
    <w:unhideWhenUsed/>
    <w:rsid w:val="004772F4"/>
    <w:pPr>
      <w:spacing w:line="240" w:lineRule="auto"/>
    </w:pPr>
    <w:rPr>
      <w:sz w:val="20"/>
      <w:szCs w:val="20"/>
    </w:rPr>
  </w:style>
  <w:style w:type="character" w:customStyle="1" w:styleId="CommentTextChar">
    <w:name w:val="Comment Text Char"/>
    <w:basedOn w:val="DefaultParagraphFont"/>
    <w:link w:val="CommentText"/>
    <w:uiPriority w:val="99"/>
    <w:semiHidden/>
    <w:rsid w:val="004772F4"/>
    <w:rPr>
      <w:sz w:val="20"/>
      <w:szCs w:val="20"/>
    </w:rPr>
  </w:style>
  <w:style w:type="paragraph" w:styleId="CommentSubject">
    <w:name w:val="annotation subject"/>
    <w:basedOn w:val="CommentText"/>
    <w:next w:val="CommentText"/>
    <w:link w:val="CommentSubjectChar"/>
    <w:uiPriority w:val="99"/>
    <w:semiHidden/>
    <w:unhideWhenUsed/>
    <w:rsid w:val="004772F4"/>
    <w:rPr>
      <w:b/>
      <w:bCs/>
    </w:rPr>
  </w:style>
  <w:style w:type="character" w:customStyle="1" w:styleId="CommentSubjectChar">
    <w:name w:val="Comment Subject Char"/>
    <w:basedOn w:val="CommentTextChar"/>
    <w:link w:val="CommentSubject"/>
    <w:uiPriority w:val="99"/>
    <w:semiHidden/>
    <w:rsid w:val="004772F4"/>
    <w:rPr>
      <w:b/>
      <w:bCs/>
      <w:sz w:val="20"/>
      <w:szCs w:val="20"/>
    </w:rPr>
  </w:style>
  <w:style w:type="paragraph" w:styleId="Revision">
    <w:name w:val="Revision"/>
    <w:hidden/>
    <w:uiPriority w:val="99"/>
    <w:semiHidden/>
    <w:rsid w:val="00F84A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en/1/14/OCBC_Bank_Logo.sv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bc.com.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cbc.com.m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04ED-EDFD-4F75-882C-3F51FA9F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OCBC Bank</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Ng</dc:creator>
  <cp:lastModifiedBy>Joan Ng Siao Ting</cp:lastModifiedBy>
  <cp:revision>20</cp:revision>
  <dcterms:created xsi:type="dcterms:W3CDTF">2022-07-27T01:29:00Z</dcterms:created>
  <dcterms:modified xsi:type="dcterms:W3CDTF">2022-07-28T09:43:00Z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#000000,11,Calibri</vt:lpwstr>
  </property>
  <property fmtid="{D5CDD505-2E9C-101B-9397-08002B2CF9AE}" pid="4" name="ClassificationContentMarkingFooterText">
    <vt:lpwstr>Confidential </vt:lpwstr>
  </property>
  <property fmtid="{D5CDD505-2E9C-101B-9397-08002B2CF9AE}" pid="5" name="MSIP_Label_72f83919-172d-4267-8650-9c8bc5f58592_Enabled">
    <vt:lpwstr>true</vt:lpwstr>
  </property>
  <property fmtid="{D5CDD505-2E9C-101B-9397-08002B2CF9AE}" pid="6" name="MSIP_Label_72f83919-172d-4267-8650-9c8bc5f58592_SetDate">
    <vt:lpwstr>2021-12-28T02:10:19Z</vt:lpwstr>
  </property>
  <property fmtid="{D5CDD505-2E9C-101B-9397-08002B2CF9AE}" pid="7" name="MSIP_Label_72f83919-172d-4267-8650-9c8bc5f58592_Method">
    <vt:lpwstr>Privileged</vt:lpwstr>
  </property>
  <property fmtid="{D5CDD505-2E9C-101B-9397-08002B2CF9AE}" pid="8" name="MSIP_Label_72f83919-172d-4267-8650-9c8bc5f58592_Name">
    <vt:lpwstr>Confidential</vt:lpwstr>
  </property>
  <property fmtid="{D5CDD505-2E9C-101B-9397-08002B2CF9AE}" pid="9" name="MSIP_Label_72f83919-172d-4267-8650-9c8bc5f58592_SiteId">
    <vt:lpwstr>95d24fd6-5ac5-4081-8534-d22230764441</vt:lpwstr>
  </property>
  <property fmtid="{D5CDD505-2E9C-101B-9397-08002B2CF9AE}" pid="10" name="MSIP_Label_72f83919-172d-4267-8650-9c8bc5f58592_ActionId">
    <vt:lpwstr>eeecdc59-0ee4-4bd6-bc48-f4bff003a07e</vt:lpwstr>
  </property>
  <property fmtid="{D5CDD505-2E9C-101B-9397-08002B2CF9AE}" pid="11" name="MSIP_Label_72f83919-172d-4267-8650-9c8bc5f58592_ContentBits">
    <vt:lpwstr>2</vt:lpwstr>
  </property>
</Properties>
</file>